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C" w:rsidRDefault="00512A2A" w:rsidP="00307F1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450735" cy="6810375"/>
            <wp:effectExtent l="0" t="0" r="0" b="0"/>
            <wp:docPr id="1" name="Рисунок 1" descr="D:\Антон\Desktop\УМК 2020-202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\Desktop\УМК 2020-2021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1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43" w:rsidRPr="00372499" w:rsidRDefault="00836A43" w:rsidP="00307F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932"/>
        <w:gridCol w:w="4738"/>
        <w:gridCol w:w="4678"/>
        <w:gridCol w:w="1275"/>
        <w:gridCol w:w="1560"/>
      </w:tblGrid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Английский язык</w:t>
            </w:r>
          </w:p>
        </w:tc>
        <w:tc>
          <w:tcPr>
            <w:tcW w:w="932" w:type="dxa"/>
          </w:tcPr>
          <w:p w:rsidR="00510778" w:rsidRDefault="00510778" w:rsidP="00FC1FB9">
            <w:r>
              <w:t>11</w:t>
            </w:r>
          </w:p>
        </w:tc>
        <w:tc>
          <w:tcPr>
            <w:tcW w:w="4738" w:type="dxa"/>
          </w:tcPr>
          <w:p w:rsidR="00510778" w:rsidRDefault="00510778" w:rsidP="009133D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среднего (полного) общего образования по английскому языку (базовый уровень). </w:t>
            </w:r>
          </w:p>
        </w:tc>
        <w:tc>
          <w:tcPr>
            <w:tcW w:w="4678" w:type="dxa"/>
          </w:tcPr>
          <w:p w:rsidR="00510778" w:rsidRDefault="00510778" w:rsidP="001C52BC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>, Учебник по английскому языку для 11 класса общеобразовательных учреждений, изд. «Титул», 2012.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  <w:r>
              <w:t>3/102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</w:p>
          <w:p w:rsidR="00510778" w:rsidRDefault="00510778" w:rsidP="00A40C9E">
            <w:pPr>
              <w:jc w:val="center"/>
            </w:pPr>
            <w:r>
              <w:t>3/102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Алгебра и начала анализа</w:t>
            </w:r>
          </w:p>
        </w:tc>
        <w:tc>
          <w:tcPr>
            <w:tcW w:w="932" w:type="dxa"/>
          </w:tcPr>
          <w:p w:rsidR="00510778" w:rsidRDefault="00510778" w:rsidP="00FC1FB9">
            <w:r>
              <w:t>11</w:t>
            </w:r>
          </w:p>
        </w:tc>
        <w:tc>
          <w:tcPr>
            <w:tcW w:w="4738" w:type="dxa"/>
          </w:tcPr>
          <w:p w:rsidR="00510778" w:rsidRDefault="00510778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Программы. Алгебра и начала анализа. 10-11 классы (базовый уровень). Авт.-сост. И.И.Зубарева, А.Г.Мордкович. </w:t>
            </w:r>
            <w:proofErr w:type="gramStart"/>
            <w:r>
              <w:t>М.,</w:t>
            </w:r>
            <w:proofErr w:type="spellStart"/>
            <w:r>
              <w:t>изд</w:t>
            </w:r>
            <w:proofErr w:type="spellEnd"/>
            <w:r>
              <w:t>.</w:t>
            </w:r>
            <w:proofErr w:type="gramEnd"/>
            <w:r>
              <w:t>»Мнемозина», 2007</w:t>
            </w:r>
          </w:p>
        </w:tc>
        <w:tc>
          <w:tcPr>
            <w:tcW w:w="4678" w:type="dxa"/>
          </w:tcPr>
          <w:p w:rsidR="00510778" w:rsidRDefault="00510778" w:rsidP="00B263A3">
            <w:r>
              <w:t>А.Г.Мордкович «Алгебра и начала анализа (в двух частях) 10-11 класс (базовый уровень), М., «Мнемозина», 2013.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3/102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3/102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Геометрия</w:t>
            </w:r>
          </w:p>
        </w:tc>
        <w:tc>
          <w:tcPr>
            <w:tcW w:w="932" w:type="dxa"/>
          </w:tcPr>
          <w:p w:rsidR="00510778" w:rsidRDefault="00510778" w:rsidP="001E7AAF">
            <w:r>
              <w:t>11</w:t>
            </w:r>
          </w:p>
        </w:tc>
        <w:tc>
          <w:tcPr>
            <w:tcW w:w="4738" w:type="dxa"/>
          </w:tcPr>
          <w:p w:rsidR="00510778" w:rsidRDefault="00510778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общеобразовательных учреждений. геометрия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Н.Д.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:rsidR="00510778" w:rsidRDefault="00510778" w:rsidP="00B263A3">
            <w:proofErr w:type="spellStart"/>
            <w:r>
              <w:t>Л.С.Атанасян</w:t>
            </w:r>
            <w:proofErr w:type="spellEnd"/>
            <w:r>
              <w:t xml:space="preserve"> и др., «Геометрия 10-11 классы», М., «Просвещение»,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Информатика и ИКТ</w:t>
            </w:r>
          </w:p>
        </w:tc>
        <w:tc>
          <w:tcPr>
            <w:tcW w:w="932" w:type="dxa"/>
          </w:tcPr>
          <w:p w:rsidR="00510778" w:rsidRDefault="00510778" w:rsidP="001E7AAF">
            <w:r>
              <w:t>11</w:t>
            </w:r>
          </w:p>
        </w:tc>
        <w:tc>
          <w:tcPr>
            <w:tcW w:w="4738" w:type="dxa"/>
          </w:tcPr>
          <w:p w:rsidR="00510778" w:rsidRDefault="00510778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и авторские программы по информатике и ИКТ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Н.Д,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:rsidR="00510778" w:rsidRDefault="00510778" w:rsidP="001E7AAF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базовый курс» 11 класс М. «БИНОМ» 2012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История</w:t>
            </w:r>
          </w:p>
        </w:tc>
        <w:tc>
          <w:tcPr>
            <w:tcW w:w="932" w:type="dxa"/>
          </w:tcPr>
          <w:p w:rsidR="00510778" w:rsidRDefault="00510778" w:rsidP="00FC1FB9">
            <w:r>
              <w:t>11</w:t>
            </w:r>
          </w:p>
        </w:tc>
        <w:tc>
          <w:tcPr>
            <w:tcW w:w="4738" w:type="dxa"/>
          </w:tcPr>
          <w:p w:rsidR="00510778" w:rsidRDefault="00510778" w:rsidP="009133D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Style w:val="c5"/>
                <w:color w:val="000000"/>
                <w:shd w:val="clear" w:color="auto" w:fill="FFFFFF"/>
              </w:rPr>
            </w:pPr>
            <w:r>
              <w:t xml:space="preserve">Примерная программа по истории за курс средней (полной) школы. </w:t>
            </w:r>
            <w:r>
              <w:rPr>
                <w:rStyle w:val="c5"/>
                <w:color w:val="000000"/>
                <w:shd w:val="clear" w:color="auto" w:fill="FFFFFF"/>
              </w:rPr>
              <w:t>Программы  для общеобразовательных учреждений «</w:t>
            </w:r>
            <w:r w:rsidRPr="00E11F45">
              <w:rPr>
                <w:rStyle w:val="c5"/>
                <w:bCs/>
                <w:color w:val="000000"/>
                <w:shd w:val="clear" w:color="auto" w:fill="FFFFFF"/>
              </w:rPr>
              <w:t>Россия и мир с древнейших времён до конца XX века»   </w:t>
            </w:r>
            <w:r>
              <w:rPr>
                <w:rStyle w:val="c5"/>
                <w:bCs/>
                <w:color w:val="000000"/>
                <w:shd w:val="clear" w:color="auto" w:fill="FFFFFF"/>
              </w:rPr>
              <w:t xml:space="preserve">под редакцией </w:t>
            </w:r>
            <w:r w:rsidRPr="00E11F45">
              <w:rPr>
                <w:rStyle w:val="c5"/>
                <w:bCs/>
                <w:color w:val="000000"/>
                <w:shd w:val="clear" w:color="auto" w:fill="FFFFFF"/>
              </w:rPr>
              <w:t>Волобуева</w:t>
            </w:r>
            <w:r w:rsidRPr="00E11F45">
              <w:rPr>
                <w:rStyle w:val="c5"/>
                <w:color w:val="000000"/>
                <w:shd w:val="clear" w:color="auto" w:fill="FFFFFF"/>
              </w:rPr>
              <w:t> О.В</w:t>
            </w:r>
            <w:r>
              <w:rPr>
                <w:rStyle w:val="c5"/>
                <w:color w:val="000000"/>
                <w:shd w:val="clear" w:color="auto" w:fill="FFFFFF"/>
              </w:rPr>
              <w:t>.М.:</w:t>
            </w:r>
          </w:p>
          <w:p w:rsidR="00510778" w:rsidRPr="00E11F45" w:rsidRDefault="00510778" w:rsidP="00615E0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Дрофа, 2015г.</w:t>
            </w:r>
          </w:p>
        </w:tc>
        <w:tc>
          <w:tcPr>
            <w:tcW w:w="4678" w:type="dxa"/>
          </w:tcPr>
          <w:p w:rsidR="00510778" w:rsidRDefault="00510778" w:rsidP="001E7AAF">
            <w:r>
              <w:t>О.В. Волобуев, В.А. Клоков, М.В. Пономарев, В. А. Рогожкин  «Россия в мире» (базовый уровень) 11 класс, М. «Дрофа»,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Обществознание</w:t>
            </w:r>
          </w:p>
        </w:tc>
        <w:tc>
          <w:tcPr>
            <w:tcW w:w="932" w:type="dxa"/>
          </w:tcPr>
          <w:p w:rsidR="00510778" w:rsidRDefault="00510778" w:rsidP="00A82DB9">
            <w:r>
              <w:t>11</w:t>
            </w:r>
          </w:p>
        </w:tc>
        <w:tc>
          <w:tcPr>
            <w:tcW w:w="4738" w:type="dxa"/>
          </w:tcPr>
          <w:p w:rsidR="00510778" w:rsidRDefault="00510778" w:rsidP="009133D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для общеобразовательных учреждений «Обществознание», 10-11 класс (базовый уровень), Боголюбов Л.Н., М., изд. «Просвещение», 2015</w:t>
            </w:r>
          </w:p>
        </w:tc>
        <w:tc>
          <w:tcPr>
            <w:tcW w:w="4678" w:type="dxa"/>
          </w:tcPr>
          <w:p w:rsidR="00510778" w:rsidRDefault="00510778" w:rsidP="00646DD5">
            <w:r>
              <w:t>Боголюбов Л.Н., Аверьянов Ю.И. под ред. Боголюбова Л.Н. «Обществознание 11 класс», М., Просвещение,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Экономика</w:t>
            </w:r>
          </w:p>
        </w:tc>
        <w:tc>
          <w:tcPr>
            <w:tcW w:w="932" w:type="dxa"/>
          </w:tcPr>
          <w:p w:rsidR="00510778" w:rsidRDefault="00510778" w:rsidP="00A82DB9">
            <w:r>
              <w:t>11</w:t>
            </w:r>
          </w:p>
        </w:tc>
        <w:tc>
          <w:tcPr>
            <w:tcW w:w="4738" w:type="dxa"/>
          </w:tcPr>
          <w:p w:rsidR="00510778" w:rsidRDefault="00510778" w:rsidP="009133D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«Экономика» 10-11 класс, Автономов В.С. (базовый уровень), «Вита-пресс», 2015</w:t>
            </w:r>
          </w:p>
          <w:p w:rsidR="00510778" w:rsidRDefault="00510778" w:rsidP="009133D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4678" w:type="dxa"/>
          </w:tcPr>
          <w:p w:rsidR="00510778" w:rsidRDefault="00510778" w:rsidP="00646DD5">
            <w:r>
              <w:t>Автономов В.С.</w:t>
            </w:r>
          </w:p>
          <w:p w:rsidR="00510778" w:rsidRDefault="00510778" w:rsidP="00B263A3">
            <w:r>
              <w:t xml:space="preserve"> «Экономика», «Вита-пресс», 2013.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География</w:t>
            </w:r>
          </w:p>
        </w:tc>
        <w:tc>
          <w:tcPr>
            <w:tcW w:w="932" w:type="dxa"/>
          </w:tcPr>
          <w:p w:rsidR="00510778" w:rsidRDefault="00510778" w:rsidP="00A82DB9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 класс Программы для общеобразовательных учреждений. география. 6-11 классы, М., изд. «Просвещение», 2015г.</w:t>
            </w:r>
          </w:p>
        </w:tc>
        <w:tc>
          <w:tcPr>
            <w:tcW w:w="4678" w:type="dxa"/>
          </w:tcPr>
          <w:p w:rsidR="00510778" w:rsidRDefault="00510778" w:rsidP="00646DD5"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10-11 класс, М., изд. «Просвещение»,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Физика</w:t>
            </w:r>
          </w:p>
        </w:tc>
        <w:tc>
          <w:tcPr>
            <w:tcW w:w="932" w:type="dxa"/>
          </w:tcPr>
          <w:p w:rsidR="00510778" w:rsidRDefault="00510778" w:rsidP="00A82DB9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Программа для общеобразовательных </w:t>
            </w:r>
            <w:r>
              <w:lastRenderedPageBreak/>
              <w:t xml:space="preserve">учреждений. Физика 10-11 классы (базовый уровень). Авт. </w:t>
            </w:r>
            <w:proofErr w:type="spellStart"/>
            <w:r>
              <w:t>П.Г.Саенко</w:t>
            </w:r>
            <w:proofErr w:type="spellEnd"/>
            <w:r>
              <w:t xml:space="preserve">, В.С, </w:t>
            </w:r>
            <w:proofErr w:type="spellStart"/>
            <w:r>
              <w:t>Данюшенков</w:t>
            </w:r>
            <w:proofErr w:type="spellEnd"/>
            <w:r>
              <w:t xml:space="preserve"> и др., М., изд. «Просвещение», 2015</w:t>
            </w:r>
          </w:p>
        </w:tc>
        <w:tc>
          <w:tcPr>
            <w:tcW w:w="4678" w:type="dxa"/>
          </w:tcPr>
          <w:p w:rsidR="00510778" w:rsidRPr="00510778" w:rsidRDefault="00510778" w:rsidP="00A40C9E">
            <w:proofErr w:type="spellStart"/>
            <w:r w:rsidRPr="00510778">
              <w:lastRenderedPageBreak/>
              <w:t>Мякишев</w:t>
            </w:r>
            <w:proofErr w:type="spellEnd"/>
            <w:r w:rsidRPr="00510778">
              <w:t xml:space="preserve"> Г.Я., </w:t>
            </w:r>
            <w:proofErr w:type="spellStart"/>
            <w:r w:rsidRPr="00510778">
              <w:t>Буховцев</w:t>
            </w:r>
            <w:proofErr w:type="spellEnd"/>
            <w:r w:rsidRPr="00510778">
              <w:t xml:space="preserve"> В.М., </w:t>
            </w:r>
            <w:proofErr w:type="spellStart"/>
            <w:r w:rsidRPr="00510778">
              <w:t>Чаругин</w:t>
            </w:r>
            <w:proofErr w:type="spellEnd"/>
            <w:r w:rsidRPr="00510778">
              <w:t xml:space="preserve"> </w:t>
            </w:r>
            <w:r w:rsidRPr="00510778">
              <w:lastRenderedPageBreak/>
              <w:t>В.М. Физика 11 класс, учебник для общеобразовательных учреждений, базовый уровень, М. Просвещение,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lastRenderedPageBreak/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Астрономия</w:t>
            </w:r>
          </w:p>
        </w:tc>
        <w:tc>
          <w:tcPr>
            <w:tcW w:w="932" w:type="dxa"/>
          </w:tcPr>
          <w:p w:rsidR="00510778" w:rsidRDefault="00510778" w:rsidP="00A82DB9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2Физика и астрономия» для общеобразовательных учреждений 7-11 классов, составители: Ю.И. Дик, В.А. Коровин, изд. М., «Дрофа», 2015.</w:t>
            </w:r>
          </w:p>
        </w:tc>
        <w:tc>
          <w:tcPr>
            <w:tcW w:w="4678" w:type="dxa"/>
          </w:tcPr>
          <w:p w:rsidR="00510778" w:rsidRPr="00510778" w:rsidRDefault="00510778" w:rsidP="00A40C9E">
            <w:r w:rsidRPr="00510778">
              <w:t>Левитан Е.П. «Астрономия 11 класс (базовый уровень)»,  изд. «Просвещение» 2019 г.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Химия</w:t>
            </w:r>
          </w:p>
        </w:tc>
        <w:tc>
          <w:tcPr>
            <w:tcW w:w="932" w:type="dxa"/>
          </w:tcPr>
          <w:p w:rsidR="00510778" w:rsidRDefault="00510778" w:rsidP="00A73FFD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по химии, базовый уровень. Программы для общеобразовательных учреждений «Химия 8-11 классы», (базовый уровень), </w:t>
            </w:r>
            <w:proofErr w:type="spellStart"/>
            <w:r>
              <w:t>О.С.Габриэлян</w:t>
            </w:r>
            <w:proofErr w:type="spellEnd"/>
            <w:r>
              <w:t xml:space="preserve">, М., «Дрофа», 2015г. </w:t>
            </w:r>
          </w:p>
        </w:tc>
        <w:tc>
          <w:tcPr>
            <w:tcW w:w="4678" w:type="dxa"/>
          </w:tcPr>
          <w:p w:rsidR="00510778" w:rsidRDefault="00510778" w:rsidP="006967E2">
            <w:proofErr w:type="spellStart"/>
            <w:r>
              <w:t>О.С.Габриэлян</w:t>
            </w:r>
            <w:proofErr w:type="spellEnd"/>
            <w:r>
              <w:t>, «Химия 11 класс», базовый уровень, М., изд. «Дрофа», 2013</w:t>
            </w:r>
          </w:p>
          <w:p w:rsidR="00510778" w:rsidRDefault="00510778" w:rsidP="007D45AD"/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Биология</w:t>
            </w:r>
          </w:p>
        </w:tc>
        <w:tc>
          <w:tcPr>
            <w:tcW w:w="932" w:type="dxa"/>
          </w:tcPr>
          <w:p w:rsidR="00510778" w:rsidRDefault="00510778" w:rsidP="00A73FFD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</w:t>
            </w:r>
            <w:proofErr w:type="spellStart"/>
            <w:r>
              <w:t>пргораммы</w:t>
            </w:r>
            <w:proofErr w:type="spellEnd"/>
            <w:r>
              <w:t xml:space="preserve"> по биологии. Среднее (полное) общее образование (базовый уровень). Программы для общеобразовательных школ, гимназий, лицеев, И.Н.Пономарева, М., «Дрофа», 2015г.</w:t>
            </w:r>
          </w:p>
        </w:tc>
        <w:tc>
          <w:tcPr>
            <w:tcW w:w="4678" w:type="dxa"/>
          </w:tcPr>
          <w:p w:rsidR="00510778" w:rsidRDefault="00510778" w:rsidP="00874E69">
            <w:proofErr w:type="spellStart"/>
            <w:proofErr w:type="gramStart"/>
            <w:r>
              <w:t>И.Н.Пономарева,Ю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Е.Н.Лощилина</w:t>
            </w:r>
            <w:proofErr w:type="spellEnd"/>
            <w:r>
              <w:t xml:space="preserve"> «Биология» (базовый уровень),  11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Вентана</w:t>
            </w:r>
            <w:proofErr w:type="spellEnd"/>
            <w:r>
              <w:t>-Граф», 2013.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2/68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Физическая культура</w:t>
            </w:r>
          </w:p>
        </w:tc>
        <w:tc>
          <w:tcPr>
            <w:tcW w:w="932" w:type="dxa"/>
          </w:tcPr>
          <w:p w:rsidR="00510778" w:rsidRDefault="00510778" w:rsidP="00874E69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для общеобразовательных учреждений «Комплексная программа физического воспитания учащихся 1-11 классов», (базовый уровень), В.И.Лях. </w:t>
            </w:r>
            <w:proofErr w:type="spellStart"/>
            <w:r>
              <w:t>А.А.Зданевич</w:t>
            </w:r>
            <w:proofErr w:type="spellEnd"/>
            <w:r>
              <w:t xml:space="preserve"> М., изд. «Просвещение», 2015г.</w:t>
            </w:r>
          </w:p>
        </w:tc>
        <w:tc>
          <w:tcPr>
            <w:tcW w:w="4678" w:type="dxa"/>
          </w:tcPr>
          <w:p w:rsidR="00510778" w:rsidRDefault="00510778" w:rsidP="00646DD5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«Физическая культура. 10-11 класс», базовый уровень, М., изд. Просвещение,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3/102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3/102</w:t>
            </w:r>
          </w:p>
        </w:tc>
      </w:tr>
      <w:tr w:rsidR="00510778" w:rsidRPr="002D6C86" w:rsidTr="00510778">
        <w:tc>
          <w:tcPr>
            <w:tcW w:w="1632" w:type="dxa"/>
          </w:tcPr>
          <w:p w:rsidR="00510778" w:rsidRDefault="00510778" w:rsidP="00646DD5">
            <w:r>
              <w:t>ОБЖ</w:t>
            </w:r>
          </w:p>
        </w:tc>
        <w:tc>
          <w:tcPr>
            <w:tcW w:w="932" w:type="dxa"/>
          </w:tcPr>
          <w:p w:rsidR="00510778" w:rsidRDefault="00510778" w:rsidP="00874E69">
            <w:r>
              <w:t>11</w:t>
            </w:r>
          </w:p>
        </w:tc>
        <w:tc>
          <w:tcPr>
            <w:tcW w:w="4738" w:type="dxa"/>
          </w:tcPr>
          <w:p w:rsidR="00510778" w:rsidRDefault="00510778" w:rsidP="0051077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среднего (полного) общего образования по основам безопасности жизнедеятельности. Базовый уровень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07.12.05г. №302). Смирнов А.Т. Примерная программа по курсу «Основы безопасности жизнедеятельности» для 10-11 классов общеобразовательных учреждений. средняя (полная) школа: базовый уровень, М., Просвещение, 2015г. </w:t>
            </w:r>
          </w:p>
        </w:tc>
        <w:tc>
          <w:tcPr>
            <w:tcW w:w="4678" w:type="dxa"/>
          </w:tcPr>
          <w:p w:rsidR="00510778" w:rsidRDefault="00510778" w:rsidP="00E371D5">
            <w:r>
              <w:t xml:space="preserve"> «Основы безопасности жизнедеятельности» (базовый уровень) для 11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</w:t>
            </w:r>
          </w:p>
        </w:tc>
        <w:tc>
          <w:tcPr>
            <w:tcW w:w="1275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510778" w:rsidRDefault="00510778" w:rsidP="00A40C9E">
            <w:pPr>
              <w:jc w:val="center"/>
            </w:pPr>
            <w:r>
              <w:t>1/34</w:t>
            </w:r>
          </w:p>
        </w:tc>
      </w:tr>
    </w:tbl>
    <w:p w:rsidR="00045540" w:rsidRPr="00372499" w:rsidRDefault="00045540" w:rsidP="00646DD5">
      <w:pPr>
        <w:rPr>
          <w:b/>
          <w:bCs/>
          <w:sz w:val="28"/>
          <w:szCs w:val="28"/>
        </w:rPr>
      </w:pPr>
    </w:p>
    <w:sectPr w:rsidR="00045540" w:rsidRPr="00372499" w:rsidSect="00582F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4A0"/>
    <w:multiLevelType w:val="hybridMultilevel"/>
    <w:tmpl w:val="D260250E"/>
    <w:lvl w:ilvl="0" w:tplc="A7B688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1DCD"/>
    <w:rsid w:val="00016E9B"/>
    <w:rsid w:val="00045540"/>
    <w:rsid w:val="00081F2B"/>
    <w:rsid w:val="000D0044"/>
    <w:rsid w:val="000D4C98"/>
    <w:rsid w:val="000D7A27"/>
    <w:rsid w:val="0010645A"/>
    <w:rsid w:val="00126031"/>
    <w:rsid w:val="00176956"/>
    <w:rsid w:val="001C26A2"/>
    <w:rsid w:val="001C52BC"/>
    <w:rsid w:val="001D7210"/>
    <w:rsid w:val="001E0300"/>
    <w:rsid w:val="001E7AAF"/>
    <w:rsid w:val="002430AE"/>
    <w:rsid w:val="00282035"/>
    <w:rsid w:val="002A708F"/>
    <w:rsid w:val="002C5D38"/>
    <w:rsid w:val="002D6C86"/>
    <w:rsid w:val="00307F1C"/>
    <w:rsid w:val="00372499"/>
    <w:rsid w:val="003D3935"/>
    <w:rsid w:val="00425D47"/>
    <w:rsid w:val="00443ED2"/>
    <w:rsid w:val="004552ED"/>
    <w:rsid w:val="004674F1"/>
    <w:rsid w:val="004D4486"/>
    <w:rsid w:val="004E0BD5"/>
    <w:rsid w:val="004E3A04"/>
    <w:rsid w:val="00510778"/>
    <w:rsid w:val="00511E66"/>
    <w:rsid w:val="00512A2A"/>
    <w:rsid w:val="00522BCA"/>
    <w:rsid w:val="00565DC5"/>
    <w:rsid w:val="00582F94"/>
    <w:rsid w:val="0059297F"/>
    <w:rsid w:val="00615E04"/>
    <w:rsid w:val="00646DD5"/>
    <w:rsid w:val="006534DB"/>
    <w:rsid w:val="006563D2"/>
    <w:rsid w:val="006967E2"/>
    <w:rsid w:val="006B5F3B"/>
    <w:rsid w:val="006E4FF4"/>
    <w:rsid w:val="00741CC5"/>
    <w:rsid w:val="0075554D"/>
    <w:rsid w:val="007742C1"/>
    <w:rsid w:val="00782041"/>
    <w:rsid w:val="00784B42"/>
    <w:rsid w:val="007D45AD"/>
    <w:rsid w:val="007E7F61"/>
    <w:rsid w:val="0082003A"/>
    <w:rsid w:val="00836A43"/>
    <w:rsid w:val="00874E69"/>
    <w:rsid w:val="008A2570"/>
    <w:rsid w:val="008A52F0"/>
    <w:rsid w:val="008F79C1"/>
    <w:rsid w:val="009133D2"/>
    <w:rsid w:val="00937794"/>
    <w:rsid w:val="009415E2"/>
    <w:rsid w:val="00952C6D"/>
    <w:rsid w:val="00973C64"/>
    <w:rsid w:val="00986867"/>
    <w:rsid w:val="00990C06"/>
    <w:rsid w:val="009C6DD9"/>
    <w:rsid w:val="00A1686E"/>
    <w:rsid w:val="00A17A26"/>
    <w:rsid w:val="00A40C9E"/>
    <w:rsid w:val="00A55A6F"/>
    <w:rsid w:val="00A73FFD"/>
    <w:rsid w:val="00A82DB9"/>
    <w:rsid w:val="00A85209"/>
    <w:rsid w:val="00A96DAB"/>
    <w:rsid w:val="00AB7C89"/>
    <w:rsid w:val="00AC6702"/>
    <w:rsid w:val="00AF2E38"/>
    <w:rsid w:val="00B15DF8"/>
    <w:rsid w:val="00B263A3"/>
    <w:rsid w:val="00BA0F32"/>
    <w:rsid w:val="00BC5702"/>
    <w:rsid w:val="00C06247"/>
    <w:rsid w:val="00C368CB"/>
    <w:rsid w:val="00C76E94"/>
    <w:rsid w:val="00CB156E"/>
    <w:rsid w:val="00D049F2"/>
    <w:rsid w:val="00D13C9E"/>
    <w:rsid w:val="00D524F7"/>
    <w:rsid w:val="00D634C1"/>
    <w:rsid w:val="00D741F5"/>
    <w:rsid w:val="00DC14AE"/>
    <w:rsid w:val="00E11F45"/>
    <w:rsid w:val="00E13C51"/>
    <w:rsid w:val="00E371D5"/>
    <w:rsid w:val="00E81DCD"/>
    <w:rsid w:val="00E90DB7"/>
    <w:rsid w:val="00F160D8"/>
    <w:rsid w:val="00F4322D"/>
    <w:rsid w:val="00F926A0"/>
    <w:rsid w:val="00FC1FB9"/>
    <w:rsid w:val="00FE00F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04891-C4DC-4A41-BCC7-405919F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C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66"/>
    <w:rPr>
      <w:rFonts w:ascii="Tahoma" w:eastAsia="Times New Roman" w:hAnsi="Tahoma" w:cs="Tahoma"/>
      <w:sz w:val="16"/>
      <w:szCs w:val="16"/>
    </w:rPr>
  </w:style>
  <w:style w:type="character" w:customStyle="1" w:styleId="c5">
    <w:name w:val="c5"/>
    <w:basedOn w:val="a0"/>
    <w:rsid w:val="00E1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№32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Вяткина Марина Сергеевна</dc:creator>
  <cp:lastModifiedBy>Антон</cp:lastModifiedBy>
  <cp:revision>32</cp:revision>
  <cp:lastPrinted>2018-09-13T10:10:00Z</cp:lastPrinted>
  <dcterms:created xsi:type="dcterms:W3CDTF">2016-09-11T12:06:00Z</dcterms:created>
  <dcterms:modified xsi:type="dcterms:W3CDTF">2020-11-12T09:59:00Z</dcterms:modified>
</cp:coreProperties>
</file>