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857" w:rsidRPr="00D35F4B" w:rsidRDefault="00AD7857" w:rsidP="00AD78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F4B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C965BA" w:rsidRDefault="00AD7857" w:rsidP="00037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F4B">
        <w:rPr>
          <w:rFonts w:ascii="Times New Roman" w:hAnsi="Times New Roman" w:cs="Times New Roman"/>
          <w:b/>
          <w:sz w:val="24"/>
          <w:szCs w:val="24"/>
        </w:rPr>
        <w:t xml:space="preserve">к учебному плану </w:t>
      </w:r>
      <w:r w:rsidR="00037C12">
        <w:rPr>
          <w:rFonts w:ascii="Times New Roman" w:hAnsi="Times New Roman" w:cs="Times New Roman"/>
          <w:b/>
          <w:sz w:val="24"/>
          <w:szCs w:val="24"/>
        </w:rPr>
        <w:t>начального общего образования</w:t>
      </w:r>
      <w:r w:rsidR="00037C12" w:rsidRPr="00037C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7C12" w:rsidRPr="00D35F4B" w:rsidRDefault="00037C12" w:rsidP="00037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F4B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="00B61D83">
        <w:rPr>
          <w:rFonts w:ascii="Times New Roman" w:hAnsi="Times New Roman" w:cs="Times New Roman"/>
          <w:b/>
          <w:sz w:val="24"/>
          <w:szCs w:val="24"/>
        </w:rPr>
        <w:t>Архангельская</w:t>
      </w:r>
      <w:r w:rsidR="00B61D83" w:rsidRPr="00B61D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35F4B">
        <w:rPr>
          <w:rFonts w:ascii="Times New Roman" w:hAnsi="Times New Roman" w:cs="Times New Roman"/>
          <w:b/>
          <w:sz w:val="24"/>
          <w:szCs w:val="24"/>
        </w:rPr>
        <w:t>СШ</w:t>
      </w:r>
      <w:r w:rsidR="00C965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1D83">
        <w:rPr>
          <w:rFonts w:ascii="Times New Roman" w:hAnsi="Times New Roman" w:cs="Times New Roman"/>
          <w:b/>
          <w:sz w:val="24"/>
          <w:szCs w:val="24"/>
        </w:rPr>
        <w:t xml:space="preserve"> Соловецких</w:t>
      </w:r>
      <w:proofErr w:type="gramEnd"/>
      <w:r w:rsidR="00B61D83">
        <w:rPr>
          <w:rFonts w:ascii="Times New Roman" w:hAnsi="Times New Roman" w:cs="Times New Roman"/>
          <w:b/>
          <w:sz w:val="24"/>
          <w:szCs w:val="24"/>
        </w:rPr>
        <w:t xml:space="preserve"> юнг</w:t>
      </w:r>
    </w:p>
    <w:p w:rsidR="00AD7857" w:rsidRPr="00D35F4B" w:rsidRDefault="00D35F4B" w:rsidP="00AD78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AD7857" w:rsidRPr="00D35F4B">
        <w:rPr>
          <w:rFonts w:ascii="Times New Roman" w:hAnsi="Times New Roman" w:cs="Times New Roman"/>
          <w:b/>
          <w:sz w:val="24"/>
          <w:szCs w:val="24"/>
        </w:rPr>
        <w:t>1 -</w:t>
      </w:r>
      <w:r w:rsidR="00FE5A1F" w:rsidRPr="00D35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857" w:rsidRPr="00D35F4B">
        <w:rPr>
          <w:rFonts w:ascii="Times New Roman" w:hAnsi="Times New Roman" w:cs="Times New Roman"/>
          <w:b/>
          <w:sz w:val="24"/>
          <w:szCs w:val="24"/>
        </w:rPr>
        <w:t>4 класс</w:t>
      </w:r>
      <w:r>
        <w:rPr>
          <w:rFonts w:ascii="Times New Roman" w:hAnsi="Times New Roman" w:cs="Times New Roman"/>
          <w:b/>
          <w:sz w:val="24"/>
          <w:szCs w:val="24"/>
        </w:rPr>
        <w:t>ы)</w:t>
      </w:r>
      <w:r w:rsidR="00AD7857" w:rsidRPr="00D35F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7857" w:rsidRPr="00D35F4B" w:rsidRDefault="00AD7857" w:rsidP="00AD78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F4B">
        <w:rPr>
          <w:rFonts w:ascii="Times New Roman" w:hAnsi="Times New Roman" w:cs="Times New Roman"/>
          <w:b/>
          <w:sz w:val="24"/>
          <w:szCs w:val="24"/>
        </w:rPr>
        <w:t>на 201</w:t>
      </w:r>
      <w:r w:rsidR="00C965BA">
        <w:rPr>
          <w:rFonts w:ascii="Times New Roman" w:hAnsi="Times New Roman" w:cs="Times New Roman"/>
          <w:b/>
          <w:sz w:val="24"/>
          <w:szCs w:val="24"/>
        </w:rPr>
        <w:t>7</w:t>
      </w:r>
      <w:r w:rsidRPr="00D35F4B">
        <w:rPr>
          <w:rFonts w:ascii="Times New Roman" w:hAnsi="Times New Roman" w:cs="Times New Roman"/>
          <w:b/>
          <w:sz w:val="24"/>
          <w:szCs w:val="24"/>
        </w:rPr>
        <w:t>-201</w:t>
      </w:r>
      <w:r w:rsidR="00C965BA">
        <w:rPr>
          <w:rFonts w:ascii="Times New Roman" w:hAnsi="Times New Roman" w:cs="Times New Roman"/>
          <w:b/>
          <w:sz w:val="24"/>
          <w:szCs w:val="24"/>
        </w:rPr>
        <w:t>8</w:t>
      </w:r>
      <w:r w:rsidRPr="00D35F4B">
        <w:rPr>
          <w:rFonts w:ascii="Times New Roman" w:hAnsi="Times New Roman" w:cs="Times New Roman"/>
          <w:b/>
          <w:sz w:val="24"/>
          <w:szCs w:val="24"/>
        </w:rPr>
        <w:t xml:space="preserve"> учебный год  </w:t>
      </w:r>
    </w:p>
    <w:p w:rsidR="00AD7857" w:rsidRPr="00334C91" w:rsidRDefault="00AD7857" w:rsidP="00D35F4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D7857" w:rsidRPr="00FE5A1F" w:rsidRDefault="00AD7857" w:rsidP="00FE5A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A1F">
        <w:rPr>
          <w:rFonts w:ascii="Times New Roman" w:hAnsi="Times New Roman" w:cs="Times New Roman"/>
          <w:sz w:val="24"/>
          <w:szCs w:val="24"/>
        </w:rPr>
        <w:t>Учебный план 1 - 4</w:t>
      </w:r>
      <w:r w:rsidRPr="00FE5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5A1F">
        <w:rPr>
          <w:rFonts w:ascii="Times New Roman" w:hAnsi="Times New Roman" w:cs="Times New Roman"/>
          <w:sz w:val="24"/>
          <w:szCs w:val="24"/>
        </w:rPr>
        <w:t xml:space="preserve">классов является  составной </w:t>
      </w:r>
      <w:r w:rsidRPr="00FE5A1F">
        <w:rPr>
          <w:rFonts w:ascii="Times New Roman" w:eastAsia="Calibri" w:hAnsi="Times New Roman" w:cs="Times New Roman"/>
          <w:sz w:val="24"/>
          <w:szCs w:val="24"/>
        </w:rPr>
        <w:t>часть</w:t>
      </w:r>
      <w:r w:rsidRPr="00FE5A1F">
        <w:rPr>
          <w:rFonts w:ascii="Times New Roman" w:hAnsi="Times New Roman" w:cs="Times New Roman"/>
          <w:sz w:val="24"/>
          <w:szCs w:val="24"/>
        </w:rPr>
        <w:t xml:space="preserve">ю </w:t>
      </w:r>
      <w:r w:rsidRPr="00FE5A1F">
        <w:rPr>
          <w:rFonts w:ascii="Times New Roman" w:eastAsia="Calibri" w:hAnsi="Times New Roman" w:cs="Times New Roman"/>
          <w:sz w:val="24"/>
          <w:szCs w:val="24"/>
        </w:rPr>
        <w:t xml:space="preserve">организационного раздела  основной образовательной программы </w:t>
      </w:r>
      <w:r w:rsidRPr="00FE5A1F">
        <w:rPr>
          <w:rFonts w:ascii="Times New Roman" w:hAnsi="Times New Roman" w:cs="Times New Roman"/>
          <w:sz w:val="24"/>
          <w:szCs w:val="24"/>
        </w:rPr>
        <w:t>начального</w:t>
      </w:r>
      <w:r w:rsidRPr="00FE5A1F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</w:t>
      </w:r>
      <w:r w:rsidRPr="00FE5A1F">
        <w:rPr>
          <w:rFonts w:ascii="Times New Roman" w:hAnsi="Times New Roman" w:cs="Times New Roman"/>
          <w:sz w:val="24"/>
          <w:szCs w:val="24"/>
        </w:rPr>
        <w:t xml:space="preserve">. Учебный план – это  один из механизмов реализации ФГОС начального общего образования в МБОУ </w:t>
      </w:r>
      <w:r w:rsidR="00B61D83">
        <w:rPr>
          <w:rFonts w:ascii="Times New Roman" w:hAnsi="Times New Roman" w:cs="Times New Roman"/>
          <w:sz w:val="24"/>
          <w:szCs w:val="24"/>
        </w:rPr>
        <w:t xml:space="preserve">Архангельская </w:t>
      </w:r>
      <w:r w:rsidRPr="00FE5A1F">
        <w:rPr>
          <w:rFonts w:ascii="Times New Roman" w:hAnsi="Times New Roman" w:cs="Times New Roman"/>
          <w:sz w:val="24"/>
          <w:szCs w:val="24"/>
        </w:rPr>
        <w:t xml:space="preserve">СШ </w:t>
      </w:r>
      <w:r w:rsidR="00B61D83">
        <w:rPr>
          <w:rFonts w:ascii="Times New Roman" w:hAnsi="Times New Roman" w:cs="Times New Roman"/>
          <w:sz w:val="24"/>
          <w:szCs w:val="24"/>
        </w:rPr>
        <w:t>Соловецких юнг</w:t>
      </w:r>
      <w:r w:rsidRPr="00FE5A1F">
        <w:rPr>
          <w:rFonts w:ascii="Times New Roman" w:hAnsi="Times New Roman" w:cs="Times New Roman"/>
          <w:sz w:val="24"/>
          <w:szCs w:val="24"/>
        </w:rPr>
        <w:t>.</w:t>
      </w:r>
    </w:p>
    <w:p w:rsidR="00A803B1" w:rsidRDefault="00AD7857" w:rsidP="00FE5A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A1F">
        <w:rPr>
          <w:rFonts w:ascii="Times New Roman" w:hAnsi="Times New Roman" w:cs="Times New Roman"/>
          <w:sz w:val="24"/>
          <w:szCs w:val="24"/>
        </w:rPr>
        <w:t xml:space="preserve">Учебный план для 1 – 4 классов </w:t>
      </w:r>
      <w:r w:rsidR="00B61D83" w:rsidRPr="00FE5A1F">
        <w:rPr>
          <w:rFonts w:ascii="Times New Roman" w:hAnsi="Times New Roman" w:cs="Times New Roman"/>
          <w:sz w:val="24"/>
          <w:szCs w:val="24"/>
        </w:rPr>
        <w:t xml:space="preserve">МБОУ </w:t>
      </w:r>
      <w:r w:rsidR="00B61D83">
        <w:rPr>
          <w:rFonts w:ascii="Times New Roman" w:hAnsi="Times New Roman" w:cs="Times New Roman"/>
          <w:sz w:val="24"/>
          <w:szCs w:val="24"/>
        </w:rPr>
        <w:t xml:space="preserve">Архангельская </w:t>
      </w:r>
      <w:r w:rsidR="00B61D83" w:rsidRPr="00FE5A1F">
        <w:rPr>
          <w:rFonts w:ascii="Times New Roman" w:hAnsi="Times New Roman" w:cs="Times New Roman"/>
          <w:sz w:val="24"/>
          <w:szCs w:val="24"/>
        </w:rPr>
        <w:t xml:space="preserve">СШ </w:t>
      </w:r>
      <w:r w:rsidR="00B61D83">
        <w:rPr>
          <w:rFonts w:ascii="Times New Roman" w:hAnsi="Times New Roman" w:cs="Times New Roman"/>
          <w:sz w:val="24"/>
          <w:szCs w:val="24"/>
        </w:rPr>
        <w:t>Соловецких юнг</w:t>
      </w:r>
      <w:r w:rsidR="00B61D83" w:rsidRPr="00FE5A1F">
        <w:rPr>
          <w:rFonts w:ascii="Times New Roman" w:hAnsi="Times New Roman" w:cs="Times New Roman"/>
          <w:sz w:val="24"/>
          <w:szCs w:val="24"/>
        </w:rPr>
        <w:t xml:space="preserve"> </w:t>
      </w:r>
      <w:r w:rsidR="00A803B1">
        <w:rPr>
          <w:rFonts w:ascii="Times New Roman" w:hAnsi="Times New Roman" w:cs="Times New Roman"/>
          <w:sz w:val="24"/>
          <w:szCs w:val="24"/>
        </w:rPr>
        <w:t>на основании следующих нормативных документов:</w:t>
      </w:r>
    </w:p>
    <w:p w:rsidR="00BB05B2" w:rsidRPr="00A803B1" w:rsidRDefault="00A803B1" w:rsidP="00A803B1">
      <w:pPr>
        <w:pStyle w:val="a3"/>
        <w:ind w:hanging="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3B1">
        <w:rPr>
          <w:rFonts w:ascii="Times New Roman" w:hAnsi="Times New Roman" w:cs="Times New Roman"/>
          <w:b/>
          <w:sz w:val="24"/>
          <w:szCs w:val="24"/>
        </w:rPr>
        <w:t>Федерального уровня:</w:t>
      </w:r>
      <w:r w:rsidR="00D93EB3" w:rsidRPr="00A803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0F9A" w:rsidRPr="00FC0F9A" w:rsidRDefault="00F340D7" w:rsidP="00FA050B">
      <w:pPr>
        <w:numPr>
          <w:ilvl w:val="0"/>
          <w:numId w:val="2"/>
        </w:numPr>
        <w:tabs>
          <w:tab w:val="clear" w:pos="720"/>
          <w:tab w:val="num" w:pos="360"/>
          <w:tab w:val="num" w:pos="756"/>
        </w:tabs>
        <w:spacing w:after="0" w:line="240" w:lineRule="auto"/>
        <w:ind w:left="714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 РФ </w:t>
      </w:r>
      <w:r w:rsidR="00FC0F9A" w:rsidRPr="00FC0F9A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0F9A">
        <w:rPr>
          <w:rFonts w:ascii="Times New Roman" w:hAnsi="Times New Roman" w:cs="Times New Roman"/>
          <w:sz w:val="24"/>
          <w:szCs w:val="24"/>
        </w:rPr>
        <w:t>от 29.12.2012 №273-ФЗ</w:t>
      </w:r>
      <w:r>
        <w:rPr>
          <w:rFonts w:ascii="Times New Roman" w:hAnsi="Times New Roman" w:cs="Times New Roman"/>
          <w:sz w:val="24"/>
          <w:szCs w:val="24"/>
        </w:rPr>
        <w:t xml:space="preserve"> (ред. От 23.07.2013)</w:t>
      </w:r>
      <w:r w:rsidR="00FC0F9A" w:rsidRPr="00FC0F9A">
        <w:rPr>
          <w:rFonts w:ascii="Times New Roman" w:hAnsi="Times New Roman" w:cs="Times New Roman"/>
          <w:sz w:val="24"/>
          <w:szCs w:val="24"/>
        </w:rPr>
        <w:t>;</w:t>
      </w:r>
    </w:p>
    <w:p w:rsidR="00FC0F9A" w:rsidRDefault="008B6153" w:rsidP="00FA050B">
      <w:pPr>
        <w:pStyle w:val="a5"/>
        <w:numPr>
          <w:ilvl w:val="0"/>
          <w:numId w:val="2"/>
        </w:numPr>
        <w:tabs>
          <w:tab w:val="clear" w:pos="720"/>
          <w:tab w:val="num" w:pos="360"/>
          <w:tab w:val="num" w:pos="756"/>
        </w:tabs>
        <w:ind w:left="714" w:right="0" w:hanging="288"/>
        <w:rPr>
          <w:sz w:val="24"/>
        </w:rPr>
      </w:pPr>
      <w:r>
        <w:rPr>
          <w:sz w:val="24"/>
        </w:rPr>
        <w:t>«</w:t>
      </w:r>
      <w:r w:rsidR="00FC0F9A" w:rsidRPr="00626EB7">
        <w:rPr>
          <w:sz w:val="24"/>
        </w:rPr>
        <w:t>Федеральный государственный образовательный стандарт начального общего образования</w:t>
      </w:r>
      <w:r>
        <w:rPr>
          <w:sz w:val="24"/>
        </w:rPr>
        <w:t>», утверждённый п</w:t>
      </w:r>
      <w:r w:rsidR="00FC0F9A" w:rsidRPr="00626EB7">
        <w:rPr>
          <w:sz w:val="24"/>
        </w:rPr>
        <w:t>риказ</w:t>
      </w:r>
      <w:r>
        <w:rPr>
          <w:sz w:val="24"/>
        </w:rPr>
        <w:t>ом</w:t>
      </w:r>
      <w:r w:rsidR="00FC0F9A" w:rsidRPr="00626EB7">
        <w:rPr>
          <w:sz w:val="24"/>
        </w:rPr>
        <w:t xml:space="preserve"> Министерства образования и науки Российской Федерации от 06.10.2009</w:t>
      </w:r>
      <w:r w:rsidR="00FC0F9A">
        <w:rPr>
          <w:sz w:val="24"/>
        </w:rPr>
        <w:t xml:space="preserve"> </w:t>
      </w:r>
      <w:r w:rsidR="00FC0F9A" w:rsidRPr="00626EB7">
        <w:rPr>
          <w:sz w:val="24"/>
        </w:rPr>
        <w:t xml:space="preserve">г. № 373 «Об утверждении и введении в действие федерального государственного образовательного стандарта начального общего образования», зарегистрирован в Минюсте России 22.12.2009 года, регистрационный номер </w:t>
      </w:r>
      <w:r w:rsidR="006D5226" w:rsidRPr="00B15841">
        <w:rPr>
          <w:sz w:val="24"/>
        </w:rPr>
        <w:t>15785</w:t>
      </w:r>
      <w:r w:rsidR="00FC0F9A" w:rsidRPr="00626EB7">
        <w:rPr>
          <w:sz w:val="24"/>
        </w:rPr>
        <w:t>);</w:t>
      </w:r>
    </w:p>
    <w:p w:rsidR="000801B3" w:rsidRDefault="00FC0F9A" w:rsidP="00FC0F9A">
      <w:pPr>
        <w:pStyle w:val="3"/>
        <w:numPr>
          <w:ilvl w:val="0"/>
          <w:numId w:val="2"/>
        </w:numPr>
        <w:spacing w:before="0" w:after="0"/>
        <w:jc w:val="left"/>
        <w:rPr>
          <w:b w:val="0"/>
          <w:sz w:val="24"/>
          <w:szCs w:val="24"/>
        </w:rPr>
      </w:pPr>
      <w:r w:rsidRPr="0057608E">
        <w:rPr>
          <w:b w:val="0"/>
          <w:sz w:val="24"/>
          <w:szCs w:val="24"/>
        </w:rPr>
        <w:t xml:space="preserve">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57608E">
          <w:rPr>
            <w:b w:val="0"/>
            <w:sz w:val="24"/>
            <w:szCs w:val="24"/>
          </w:rPr>
          <w:t>2015 г</w:t>
        </w:r>
      </w:smartTag>
      <w:r w:rsidRPr="0057608E">
        <w:rPr>
          <w:b w:val="0"/>
          <w:sz w:val="24"/>
          <w:szCs w:val="24"/>
        </w:rPr>
        <w:t>. № 1/15)</w:t>
      </w:r>
      <w:r w:rsidR="00043B00">
        <w:rPr>
          <w:b w:val="0"/>
          <w:sz w:val="24"/>
          <w:szCs w:val="24"/>
        </w:rPr>
        <w:t xml:space="preserve"> </w:t>
      </w:r>
    </w:p>
    <w:p w:rsidR="00FC0F9A" w:rsidRPr="0057608E" w:rsidRDefault="00043B00" w:rsidP="000801B3">
      <w:pPr>
        <w:pStyle w:val="3"/>
        <w:spacing w:before="0" w:after="0"/>
        <w:ind w:left="360" w:firstLine="34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Интернет ресурс: </w:t>
      </w:r>
      <w:r>
        <w:rPr>
          <w:b w:val="0"/>
          <w:sz w:val="24"/>
          <w:szCs w:val="24"/>
          <w:lang w:val="en-US"/>
        </w:rPr>
        <w:t>www</w:t>
      </w:r>
      <w:r w:rsidRPr="000801B3">
        <w:rPr>
          <w:b w:val="0"/>
          <w:sz w:val="24"/>
          <w:szCs w:val="24"/>
        </w:rPr>
        <w:t>.</w:t>
      </w:r>
      <w:proofErr w:type="spellStart"/>
      <w:r>
        <w:rPr>
          <w:b w:val="0"/>
          <w:sz w:val="24"/>
          <w:szCs w:val="24"/>
          <w:lang w:val="en-US"/>
        </w:rPr>
        <w:t>fgosreestr</w:t>
      </w:r>
      <w:proofErr w:type="spellEnd"/>
      <w:r w:rsidRPr="000801B3">
        <w:rPr>
          <w:b w:val="0"/>
          <w:sz w:val="24"/>
          <w:szCs w:val="24"/>
        </w:rPr>
        <w:t>.</w:t>
      </w:r>
      <w:proofErr w:type="spellStart"/>
      <w:r>
        <w:rPr>
          <w:b w:val="0"/>
          <w:sz w:val="24"/>
          <w:szCs w:val="24"/>
          <w:lang w:val="en-US"/>
        </w:rPr>
        <w:t>ru</w:t>
      </w:r>
      <w:proofErr w:type="spellEnd"/>
      <w:r w:rsidR="00FC0F9A" w:rsidRPr="0057608E">
        <w:rPr>
          <w:b w:val="0"/>
          <w:sz w:val="24"/>
          <w:szCs w:val="24"/>
        </w:rPr>
        <w:t>;</w:t>
      </w:r>
    </w:p>
    <w:p w:rsidR="00FC0F9A" w:rsidRDefault="00FC0F9A" w:rsidP="00FC0F9A">
      <w:pPr>
        <w:pStyle w:val="a5"/>
        <w:numPr>
          <w:ilvl w:val="0"/>
          <w:numId w:val="2"/>
        </w:numPr>
        <w:ind w:right="0"/>
        <w:rPr>
          <w:sz w:val="24"/>
        </w:rPr>
      </w:pPr>
      <w:r w:rsidRPr="0057608E">
        <w:rPr>
          <w:sz w:val="24"/>
        </w:rPr>
        <w:t>Приказ Министерства образования и науки Российской федерации от 29.12.2014 №1643 «О внесении изменений в приказ</w:t>
      </w:r>
      <w:r w:rsidRPr="0057608E">
        <w:rPr>
          <w:sz w:val="24"/>
        </w:rPr>
        <w:tab/>
      </w:r>
      <w:r>
        <w:rPr>
          <w:sz w:val="24"/>
        </w:rPr>
        <w:t xml:space="preserve"> </w:t>
      </w:r>
      <w:r w:rsidRPr="0057608E">
        <w:rPr>
          <w:sz w:val="24"/>
        </w:rPr>
        <w:t>Министерства образования и науки Российской Федерации от 06</w:t>
      </w:r>
      <w:r w:rsidR="000801B3">
        <w:rPr>
          <w:sz w:val="24"/>
        </w:rPr>
        <w:t xml:space="preserve"> октября </w:t>
      </w:r>
      <w:r w:rsidRPr="0057608E">
        <w:rPr>
          <w:sz w:val="24"/>
        </w:rPr>
        <w:t>2009</w:t>
      </w:r>
      <w:r>
        <w:rPr>
          <w:sz w:val="24"/>
        </w:rPr>
        <w:t xml:space="preserve"> </w:t>
      </w:r>
      <w:r w:rsidRPr="0057608E">
        <w:rPr>
          <w:sz w:val="24"/>
        </w:rPr>
        <w:t>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FC0F9A" w:rsidRPr="00FC0F9A" w:rsidRDefault="00FC0F9A" w:rsidP="00FC0F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F9A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FC0F9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C0F9A">
        <w:rPr>
          <w:rFonts w:ascii="Times New Roman" w:hAnsi="Times New Roman" w:cs="Times New Roman"/>
          <w:sz w:val="24"/>
          <w:szCs w:val="24"/>
        </w:rPr>
        <w:t xml:space="preserve"> РФ от 30 августа 2013г.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0F9A">
        <w:rPr>
          <w:rFonts w:ascii="Times New Roman" w:hAnsi="Times New Roman" w:cs="Times New Roman"/>
          <w:sz w:val="24"/>
          <w:szCs w:val="24"/>
        </w:rPr>
        <w:t>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0F9A" w:rsidRDefault="00FC0F9A" w:rsidP="00FC0F9A">
      <w:pPr>
        <w:pStyle w:val="a5"/>
        <w:numPr>
          <w:ilvl w:val="0"/>
          <w:numId w:val="2"/>
        </w:numPr>
        <w:ind w:right="0"/>
        <w:rPr>
          <w:sz w:val="24"/>
        </w:rPr>
      </w:pPr>
      <w:r w:rsidRPr="00626EB7">
        <w:rPr>
          <w:sz w:val="24"/>
        </w:rPr>
        <w:t>Приказ Министерства образования и науки Российской Федерации «О внесении изменений в федеральный государственный образовательный стандарт начального общего образования</w:t>
      </w:r>
      <w:r w:rsidR="00E94F48">
        <w:rPr>
          <w:sz w:val="24"/>
        </w:rPr>
        <w:t>, утверждённый приказом</w:t>
      </w:r>
      <w:r w:rsidR="005D1187">
        <w:rPr>
          <w:sz w:val="24"/>
        </w:rPr>
        <w:t xml:space="preserve"> </w:t>
      </w:r>
      <w:r w:rsidR="005D1187" w:rsidRPr="00626EB7">
        <w:rPr>
          <w:sz w:val="24"/>
        </w:rPr>
        <w:t>Министерства образования и науки Российской Федерации</w:t>
      </w:r>
      <w:r w:rsidR="005D1187">
        <w:rPr>
          <w:sz w:val="24"/>
        </w:rPr>
        <w:t xml:space="preserve"> </w:t>
      </w:r>
      <w:r w:rsidR="006D5226">
        <w:rPr>
          <w:sz w:val="24"/>
        </w:rPr>
        <w:t>от 06.10.2009 №373»</w:t>
      </w:r>
      <w:r w:rsidR="00E94F48">
        <w:rPr>
          <w:sz w:val="24"/>
        </w:rPr>
        <w:t xml:space="preserve"> </w:t>
      </w:r>
      <w:r w:rsidR="00E94F48" w:rsidRPr="00626EB7">
        <w:rPr>
          <w:sz w:val="24"/>
        </w:rPr>
        <w:t>от 26.11.2010</w:t>
      </w:r>
      <w:r w:rsidR="00E94F48">
        <w:rPr>
          <w:sz w:val="24"/>
        </w:rPr>
        <w:t xml:space="preserve"> </w:t>
      </w:r>
      <w:r w:rsidR="00E94F48" w:rsidRPr="00626EB7">
        <w:rPr>
          <w:sz w:val="24"/>
        </w:rPr>
        <w:t>г.   № 1241</w:t>
      </w:r>
      <w:r w:rsidR="006D5226">
        <w:rPr>
          <w:sz w:val="24"/>
        </w:rPr>
        <w:t xml:space="preserve">, зарегистрирован в </w:t>
      </w:r>
      <w:proofErr w:type="spellStart"/>
      <w:r w:rsidR="006D5226">
        <w:rPr>
          <w:sz w:val="24"/>
        </w:rPr>
        <w:t>Миюстре</w:t>
      </w:r>
      <w:proofErr w:type="spellEnd"/>
      <w:r w:rsidR="006D5226">
        <w:rPr>
          <w:sz w:val="24"/>
        </w:rPr>
        <w:t xml:space="preserve"> России 04.02.2011 г., регистрационный № 19707</w:t>
      </w:r>
      <w:r w:rsidRPr="00626EB7">
        <w:rPr>
          <w:sz w:val="24"/>
        </w:rPr>
        <w:t>;</w:t>
      </w:r>
    </w:p>
    <w:p w:rsidR="00FC0F9A" w:rsidRPr="000252A9" w:rsidRDefault="00FC0F9A" w:rsidP="00FC0F9A">
      <w:pPr>
        <w:pStyle w:val="a5"/>
        <w:numPr>
          <w:ilvl w:val="0"/>
          <w:numId w:val="2"/>
        </w:numPr>
        <w:ind w:right="0"/>
        <w:rPr>
          <w:sz w:val="24"/>
        </w:rPr>
      </w:pPr>
      <w:r w:rsidRPr="000252A9">
        <w:rPr>
          <w:sz w:val="24"/>
        </w:rPr>
        <w:t xml:space="preserve">Приказ Министерства образования и науки Российской федерации от 19.08.2011 № 032 – 17/2054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0252A9">
          <w:rPr>
            <w:sz w:val="24"/>
          </w:rPr>
          <w:t>2009 г</w:t>
        </w:r>
      </w:smartTag>
      <w:r w:rsidRPr="000252A9">
        <w:rPr>
          <w:sz w:val="24"/>
        </w:rPr>
        <w:t>. № 373»;</w:t>
      </w:r>
    </w:p>
    <w:p w:rsidR="00FC0F9A" w:rsidRPr="00626EB7" w:rsidRDefault="00FC0F9A" w:rsidP="00FC0F9A">
      <w:pPr>
        <w:pStyle w:val="a5"/>
        <w:numPr>
          <w:ilvl w:val="0"/>
          <w:numId w:val="2"/>
        </w:numPr>
        <w:ind w:right="0"/>
        <w:jc w:val="left"/>
        <w:rPr>
          <w:sz w:val="24"/>
        </w:rPr>
      </w:pPr>
      <w:r w:rsidRPr="00626EB7">
        <w:rPr>
          <w:sz w:val="24"/>
        </w:rPr>
        <w:t xml:space="preserve">Письмо </w:t>
      </w:r>
      <w:proofErr w:type="spellStart"/>
      <w:r w:rsidRPr="00626EB7">
        <w:rPr>
          <w:sz w:val="24"/>
        </w:rPr>
        <w:t>Минобрнауки</w:t>
      </w:r>
      <w:proofErr w:type="spellEnd"/>
      <w:r w:rsidRPr="00626EB7">
        <w:rPr>
          <w:sz w:val="24"/>
        </w:rPr>
        <w:t xml:space="preserve"> России от 15.12.2011</w:t>
      </w:r>
      <w:r>
        <w:rPr>
          <w:sz w:val="24"/>
        </w:rPr>
        <w:t xml:space="preserve"> </w:t>
      </w:r>
      <w:r w:rsidRPr="00626EB7">
        <w:rPr>
          <w:sz w:val="24"/>
        </w:rPr>
        <w:t>г. №03-1058 «О внесении изменений во ФГОС начального общего образования»;</w:t>
      </w:r>
    </w:p>
    <w:p w:rsidR="00FC0F9A" w:rsidRPr="00626EB7" w:rsidRDefault="00FC0F9A" w:rsidP="00FC0F9A">
      <w:pPr>
        <w:pStyle w:val="a5"/>
        <w:numPr>
          <w:ilvl w:val="0"/>
          <w:numId w:val="2"/>
        </w:numPr>
        <w:ind w:right="0"/>
        <w:jc w:val="left"/>
        <w:rPr>
          <w:sz w:val="24"/>
        </w:rPr>
      </w:pPr>
      <w:r w:rsidRPr="00626EB7">
        <w:rPr>
          <w:sz w:val="24"/>
        </w:rPr>
        <w:t>Приказ Министерства образования и науки Российской Федерации от 22.09.2011г. №2357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2009г. №</w:t>
      </w:r>
      <w:proofErr w:type="gramStart"/>
      <w:r w:rsidRPr="00626EB7">
        <w:rPr>
          <w:sz w:val="24"/>
        </w:rPr>
        <w:t>373»</w:t>
      </w:r>
      <w:r w:rsidR="00F040D8">
        <w:rPr>
          <w:sz w:val="24"/>
        </w:rPr>
        <w:t>(</w:t>
      </w:r>
      <w:proofErr w:type="gramEnd"/>
      <w:r w:rsidR="00F040D8">
        <w:rPr>
          <w:sz w:val="24"/>
        </w:rPr>
        <w:t xml:space="preserve">зарегистрирован Министерством юстиции </w:t>
      </w:r>
      <w:r w:rsidR="00F040D8" w:rsidRPr="00626EB7">
        <w:rPr>
          <w:sz w:val="24"/>
        </w:rPr>
        <w:t>Российской Федерации</w:t>
      </w:r>
      <w:r w:rsidR="009606CE">
        <w:rPr>
          <w:sz w:val="24"/>
        </w:rPr>
        <w:t xml:space="preserve"> 12 декабря 2011 г., регистрационный № 22540</w:t>
      </w:r>
      <w:r w:rsidR="00F040D8">
        <w:rPr>
          <w:sz w:val="24"/>
        </w:rPr>
        <w:t>)</w:t>
      </w:r>
      <w:r w:rsidRPr="00626EB7">
        <w:rPr>
          <w:sz w:val="24"/>
        </w:rPr>
        <w:t>;</w:t>
      </w:r>
    </w:p>
    <w:p w:rsidR="00FC0F9A" w:rsidRPr="00626EB7" w:rsidRDefault="00FC0F9A" w:rsidP="00FC0F9A">
      <w:pPr>
        <w:pStyle w:val="a5"/>
        <w:numPr>
          <w:ilvl w:val="0"/>
          <w:numId w:val="2"/>
        </w:numPr>
        <w:tabs>
          <w:tab w:val="left" w:pos="0"/>
        </w:tabs>
        <w:ind w:right="0"/>
        <w:jc w:val="left"/>
        <w:rPr>
          <w:sz w:val="24"/>
        </w:rPr>
      </w:pPr>
      <w:r w:rsidRPr="00626EB7">
        <w:rPr>
          <w:sz w:val="24"/>
        </w:rPr>
        <w:lastRenderedPageBreak/>
        <w:t>СанПиН 2.4.2.2821 – 10 «Санитарно-эпидемиологические требования к условиям и организации обучения в общеобразовательных учреждениях» (утверждены постановлением  Главного государственного санитарного врача Российской Федерации от 29.12.2010</w:t>
      </w:r>
      <w:r>
        <w:rPr>
          <w:sz w:val="24"/>
        </w:rPr>
        <w:t xml:space="preserve"> </w:t>
      </w:r>
      <w:r w:rsidRPr="00626EB7">
        <w:rPr>
          <w:sz w:val="24"/>
        </w:rPr>
        <w:t xml:space="preserve">г. № 189, зарегистрированным в Минюсте России от 3.03.2011 года, регистрационный номер 19993); </w:t>
      </w:r>
    </w:p>
    <w:p w:rsidR="00FC0F9A" w:rsidRDefault="00173EFB" w:rsidP="00FC0F9A">
      <w:pPr>
        <w:pStyle w:val="a5"/>
        <w:numPr>
          <w:ilvl w:val="0"/>
          <w:numId w:val="2"/>
        </w:numPr>
        <w:tabs>
          <w:tab w:val="left" w:pos="0"/>
          <w:tab w:val="num" w:pos="502"/>
        </w:tabs>
        <w:ind w:right="0"/>
        <w:jc w:val="left"/>
        <w:rPr>
          <w:sz w:val="24"/>
        </w:rPr>
      </w:pPr>
      <w:r w:rsidRPr="00173EFB">
        <w:rPr>
          <w:sz w:val="24"/>
        </w:rPr>
        <w:t xml:space="preserve">    </w:t>
      </w:r>
      <w:proofErr w:type="gramStart"/>
      <w:r w:rsidR="00FC0F9A" w:rsidRPr="00173EFB">
        <w:rPr>
          <w:sz w:val="24"/>
        </w:rPr>
        <w:t>Письмо  Министерства</w:t>
      </w:r>
      <w:proofErr w:type="gramEnd"/>
      <w:r w:rsidR="00FC0F9A" w:rsidRPr="00173EFB">
        <w:rPr>
          <w:sz w:val="24"/>
        </w:rPr>
        <w:t xml:space="preserve"> образования, науки и культуры Архангельской области от 06.12.2010г. № 209-03/4467 «О методических рекомендациях по преподаванию предметов»; </w:t>
      </w:r>
    </w:p>
    <w:p w:rsidR="00A410CF" w:rsidRDefault="00A410CF" w:rsidP="00FC0F9A">
      <w:pPr>
        <w:pStyle w:val="a5"/>
        <w:numPr>
          <w:ilvl w:val="0"/>
          <w:numId w:val="2"/>
        </w:numPr>
        <w:tabs>
          <w:tab w:val="left" w:pos="0"/>
          <w:tab w:val="num" w:pos="502"/>
        </w:tabs>
        <w:ind w:right="0"/>
        <w:jc w:val="left"/>
        <w:rPr>
          <w:sz w:val="24"/>
        </w:rPr>
      </w:pPr>
      <w:r>
        <w:rPr>
          <w:sz w:val="24"/>
        </w:rPr>
        <w:t xml:space="preserve">  </w:t>
      </w:r>
      <w:r w:rsidR="00FA050B">
        <w:rPr>
          <w:sz w:val="24"/>
        </w:rPr>
        <w:tab/>
        <w:t xml:space="preserve">Приказ Министерства образования и науки </w:t>
      </w:r>
      <w:r w:rsidR="00FA050B" w:rsidRPr="00626EB7">
        <w:rPr>
          <w:sz w:val="24"/>
        </w:rPr>
        <w:t>Российской Федерации</w:t>
      </w:r>
      <w:r w:rsidR="00FA050B">
        <w:rPr>
          <w:sz w:val="24"/>
        </w:rPr>
        <w:t xml:space="preserve"> </w:t>
      </w:r>
      <w:r w:rsidR="0054712F">
        <w:rPr>
          <w:sz w:val="24"/>
        </w:rPr>
        <w:t>от</w:t>
      </w:r>
      <w:r w:rsidR="009606CE">
        <w:rPr>
          <w:sz w:val="24"/>
        </w:rPr>
        <w:t xml:space="preserve"> 18</w:t>
      </w:r>
      <w:r w:rsidR="0054712F">
        <w:rPr>
          <w:sz w:val="24"/>
        </w:rPr>
        <w:t>.</w:t>
      </w:r>
      <w:r w:rsidR="009606CE">
        <w:rPr>
          <w:sz w:val="24"/>
        </w:rPr>
        <w:t>12</w:t>
      </w:r>
      <w:r w:rsidR="0054712F">
        <w:rPr>
          <w:sz w:val="24"/>
        </w:rPr>
        <w:t>.201</w:t>
      </w:r>
      <w:r w:rsidR="009606CE">
        <w:rPr>
          <w:sz w:val="24"/>
        </w:rPr>
        <w:t>2</w:t>
      </w:r>
      <w:r w:rsidR="0054712F">
        <w:rPr>
          <w:sz w:val="24"/>
        </w:rPr>
        <w:t xml:space="preserve"> № </w:t>
      </w:r>
      <w:r w:rsidR="00D07CB6">
        <w:rPr>
          <w:sz w:val="24"/>
        </w:rPr>
        <w:t>1060</w:t>
      </w:r>
      <w:r w:rsidR="0054712F">
        <w:rPr>
          <w:sz w:val="24"/>
        </w:rPr>
        <w:t xml:space="preserve">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</w:t>
      </w:r>
      <w:r w:rsidR="00375E0E">
        <w:rPr>
          <w:sz w:val="24"/>
        </w:rPr>
        <w:t xml:space="preserve"> </w:t>
      </w:r>
      <w:r w:rsidR="00375E0E" w:rsidRPr="00626EB7">
        <w:rPr>
          <w:sz w:val="24"/>
        </w:rPr>
        <w:t>Российской Федерации</w:t>
      </w:r>
      <w:r w:rsidR="00375E0E">
        <w:rPr>
          <w:sz w:val="24"/>
        </w:rPr>
        <w:t xml:space="preserve"> от 06</w:t>
      </w:r>
      <w:r w:rsidR="00D07CB6">
        <w:rPr>
          <w:sz w:val="24"/>
        </w:rPr>
        <w:t xml:space="preserve"> октября 2009 г. № 373</w:t>
      </w:r>
      <w:r w:rsidR="0054712F">
        <w:rPr>
          <w:sz w:val="24"/>
        </w:rPr>
        <w:t>»</w:t>
      </w:r>
      <w:r w:rsidR="00D07CB6">
        <w:rPr>
          <w:sz w:val="24"/>
        </w:rPr>
        <w:t>;</w:t>
      </w:r>
    </w:p>
    <w:p w:rsidR="00D07CB6" w:rsidRDefault="006F2B9D" w:rsidP="00FC0F9A">
      <w:pPr>
        <w:pStyle w:val="a5"/>
        <w:numPr>
          <w:ilvl w:val="0"/>
          <w:numId w:val="2"/>
        </w:numPr>
        <w:tabs>
          <w:tab w:val="left" w:pos="0"/>
          <w:tab w:val="num" w:pos="502"/>
        </w:tabs>
        <w:ind w:right="0"/>
        <w:jc w:val="left"/>
        <w:rPr>
          <w:sz w:val="24"/>
        </w:rPr>
      </w:pPr>
      <w:r>
        <w:rPr>
          <w:sz w:val="24"/>
        </w:rPr>
        <w:t xml:space="preserve">   Письма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08.07.2011 №МД-883</w:t>
      </w:r>
      <w:r w:rsidRPr="006F2B9D">
        <w:rPr>
          <w:sz w:val="24"/>
        </w:rPr>
        <w:t>/</w:t>
      </w:r>
      <w:r w:rsidR="000558AC">
        <w:rPr>
          <w:sz w:val="24"/>
        </w:rPr>
        <w:t xml:space="preserve">03 «О направлении методических материалов ОРКСЭ», от </w:t>
      </w:r>
      <w:r w:rsidR="003713D0">
        <w:rPr>
          <w:sz w:val="24"/>
        </w:rPr>
        <w:t>18.07.2011 №МД-942</w:t>
      </w:r>
      <w:r w:rsidR="003713D0" w:rsidRPr="003713D0">
        <w:rPr>
          <w:sz w:val="24"/>
        </w:rPr>
        <w:t>/</w:t>
      </w:r>
      <w:r w:rsidR="003713D0">
        <w:rPr>
          <w:sz w:val="24"/>
        </w:rPr>
        <w:t>03 «О выполнении поручения Президента Российской Федерации», от 24.10.2011</w:t>
      </w:r>
      <w:r w:rsidR="00CD6AEF">
        <w:rPr>
          <w:sz w:val="24"/>
        </w:rPr>
        <w:t xml:space="preserve"> №МД_1427</w:t>
      </w:r>
      <w:r w:rsidR="00CD6AEF" w:rsidRPr="00CD6AEF">
        <w:rPr>
          <w:sz w:val="24"/>
        </w:rPr>
        <w:t>/</w:t>
      </w:r>
      <w:r w:rsidR="00CD6AEF">
        <w:rPr>
          <w:sz w:val="24"/>
        </w:rPr>
        <w:t>03 «Об обеспечении преподавания комплексного учебного курса ОРКСЭ», от 09.02.2012 № МД-102</w:t>
      </w:r>
      <w:r w:rsidR="00CD6AEF" w:rsidRPr="00CD6AEF">
        <w:rPr>
          <w:sz w:val="24"/>
        </w:rPr>
        <w:t>/</w:t>
      </w:r>
      <w:r w:rsidR="00CD6AEF">
        <w:rPr>
          <w:sz w:val="24"/>
        </w:rPr>
        <w:t>03 «О введении курса ОРКСЭ с 1 сентября 2012 года»;</w:t>
      </w:r>
    </w:p>
    <w:p w:rsidR="00CD6AEF" w:rsidRDefault="00DA7E4D" w:rsidP="00FC0F9A">
      <w:pPr>
        <w:pStyle w:val="a5"/>
        <w:numPr>
          <w:ilvl w:val="0"/>
          <w:numId w:val="2"/>
        </w:numPr>
        <w:tabs>
          <w:tab w:val="left" w:pos="0"/>
          <w:tab w:val="num" w:pos="502"/>
        </w:tabs>
        <w:ind w:right="0"/>
        <w:jc w:val="left"/>
        <w:rPr>
          <w:sz w:val="24"/>
        </w:rPr>
      </w:pPr>
      <w:r>
        <w:rPr>
          <w:sz w:val="24"/>
        </w:rPr>
        <w:t xml:space="preserve">   Письмо Министерства образования и науки Российской Федерации «О реализации курса ОРКСЭ» от 21.04.2014 № 08-516.</w:t>
      </w:r>
    </w:p>
    <w:p w:rsidR="00DA7E4D" w:rsidRDefault="00DA7E4D" w:rsidP="00FC0F9A">
      <w:pPr>
        <w:pStyle w:val="a5"/>
        <w:numPr>
          <w:ilvl w:val="0"/>
          <w:numId w:val="2"/>
        </w:numPr>
        <w:tabs>
          <w:tab w:val="left" w:pos="0"/>
          <w:tab w:val="num" w:pos="502"/>
        </w:tabs>
        <w:ind w:right="0"/>
        <w:jc w:val="left"/>
        <w:rPr>
          <w:sz w:val="24"/>
        </w:rPr>
      </w:pPr>
      <w:r>
        <w:rPr>
          <w:sz w:val="24"/>
        </w:rPr>
        <w:t xml:space="preserve">   Письмо РФ № 202</w:t>
      </w:r>
      <w:r w:rsidRPr="00DA7E4D">
        <w:rPr>
          <w:sz w:val="24"/>
        </w:rPr>
        <w:t>/</w:t>
      </w:r>
      <w:r>
        <w:rPr>
          <w:sz w:val="24"/>
        </w:rPr>
        <w:t xml:space="preserve">11-13 от 25.09.2000 «Об организации обучения </w:t>
      </w:r>
      <w:r w:rsidR="008F758E">
        <w:rPr>
          <w:sz w:val="24"/>
        </w:rPr>
        <w:t>в первом классе четырёхлетней начальной школы</w:t>
      </w:r>
      <w:r>
        <w:rPr>
          <w:sz w:val="24"/>
        </w:rPr>
        <w:t>»</w:t>
      </w:r>
      <w:r w:rsidR="008F758E">
        <w:rPr>
          <w:sz w:val="24"/>
        </w:rPr>
        <w:t xml:space="preserve"> с дополнениями от 20.04.2001 г. № 408</w:t>
      </w:r>
      <w:r w:rsidR="008F758E" w:rsidRPr="008F758E">
        <w:rPr>
          <w:sz w:val="24"/>
        </w:rPr>
        <w:t>/</w:t>
      </w:r>
      <w:r w:rsidR="008F758E">
        <w:rPr>
          <w:sz w:val="24"/>
        </w:rPr>
        <w:t>13-13</w:t>
      </w:r>
      <w:r w:rsidR="0046392E">
        <w:rPr>
          <w:sz w:val="24"/>
        </w:rPr>
        <w:t>;</w:t>
      </w:r>
    </w:p>
    <w:p w:rsidR="00AD653A" w:rsidRDefault="00A803B1" w:rsidP="00AD653A">
      <w:pPr>
        <w:pStyle w:val="a5"/>
        <w:tabs>
          <w:tab w:val="left" w:pos="0"/>
        </w:tabs>
        <w:ind w:right="0"/>
        <w:jc w:val="left"/>
        <w:rPr>
          <w:sz w:val="24"/>
        </w:rPr>
      </w:pPr>
      <w:r>
        <w:rPr>
          <w:b/>
          <w:sz w:val="24"/>
          <w:szCs w:val="24"/>
        </w:rPr>
        <w:t>Регионального</w:t>
      </w:r>
      <w:r w:rsidRPr="00A803B1">
        <w:rPr>
          <w:b/>
          <w:sz w:val="24"/>
          <w:szCs w:val="24"/>
        </w:rPr>
        <w:t xml:space="preserve"> уровня:</w:t>
      </w:r>
    </w:p>
    <w:p w:rsidR="00AD653A" w:rsidRPr="00173EFB" w:rsidRDefault="00AD653A" w:rsidP="00AD653A">
      <w:pPr>
        <w:pStyle w:val="a5"/>
        <w:tabs>
          <w:tab w:val="left" w:pos="0"/>
        </w:tabs>
        <w:ind w:right="0"/>
        <w:jc w:val="left"/>
        <w:rPr>
          <w:sz w:val="24"/>
        </w:rPr>
      </w:pPr>
    </w:p>
    <w:p w:rsidR="00F1387E" w:rsidRDefault="00F1387E" w:rsidP="00FC0F9A">
      <w:pPr>
        <w:pStyle w:val="a5"/>
        <w:numPr>
          <w:ilvl w:val="0"/>
          <w:numId w:val="2"/>
        </w:numPr>
        <w:ind w:right="0"/>
        <w:rPr>
          <w:sz w:val="24"/>
        </w:rPr>
      </w:pPr>
      <w:r>
        <w:rPr>
          <w:sz w:val="24"/>
        </w:rPr>
        <w:t>Концепция регионального компонента федерального образовательного стандарта общего образования Архангельской области, утверждённая Областным экспертным советом от 26 ноября 2009 г. № 61;</w:t>
      </w:r>
    </w:p>
    <w:p w:rsidR="00FC0F9A" w:rsidRDefault="00FC0F9A" w:rsidP="00FC0F9A">
      <w:pPr>
        <w:pStyle w:val="a5"/>
        <w:numPr>
          <w:ilvl w:val="0"/>
          <w:numId w:val="2"/>
        </w:numPr>
        <w:ind w:right="0"/>
        <w:rPr>
          <w:sz w:val="24"/>
        </w:rPr>
      </w:pPr>
      <w:r w:rsidRPr="007D7DF5">
        <w:rPr>
          <w:sz w:val="24"/>
        </w:rPr>
        <w:t xml:space="preserve">Информационное </w:t>
      </w:r>
      <w:proofErr w:type="gramStart"/>
      <w:r w:rsidRPr="007D7DF5">
        <w:rPr>
          <w:sz w:val="24"/>
        </w:rPr>
        <w:t>письмо  АО</w:t>
      </w:r>
      <w:proofErr w:type="gramEnd"/>
      <w:r w:rsidRPr="007D7DF5">
        <w:rPr>
          <w:sz w:val="24"/>
        </w:rPr>
        <w:t xml:space="preserve"> ИОО «Об изменениях в реестр образовательных программ»  от 14.05.2015 №473/ 01-20</w:t>
      </w:r>
      <w:r w:rsidR="002D5464">
        <w:rPr>
          <w:sz w:val="24"/>
        </w:rPr>
        <w:t>;</w:t>
      </w:r>
    </w:p>
    <w:p w:rsidR="0046392E" w:rsidRDefault="0046392E" w:rsidP="00FC0F9A">
      <w:pPr>
        <w:pStyle w:val="a5"/>
        <w:numPr>
          <w:ilvl w:val="0"/>
          <w:numId w:val="2"/>
        </w:numPr>
        <w:ind w:right="0"/>
        <w:rPr>
          <w:sz w:val="24"/>
        </w:rPr>
      </w:pPr>
      <w:r>
        <w:rPr>
          <w:sz w:val="24"/>
        </w:rPr>
        <w:t>Приказ министерства образования, науки и культуры Архангельской области «О введении курса «Морянка» в общеобразовательных учреждениях Архангельской области</w:t>
      </w:r>
      <w:r w:rsidR="00BD6B09">
        <w:rPr>
          <w:sz w:val="24"/>
        </w:rPr>
        <w:t>»</w:t>
      </w:r>
      <w:r>
        <w:rPr>
          <w:sz w:val="24"/>
        </w:rPr>
        <w:t xml:space="preserve"> от </w:t>
      </w:r>
      <w:r w:rsidR="00BD6B09">
        <w:rPr>
          <w:sz w:val="24"/>
        </w:rPr>
        <w:t>11</w:t>
      </w:r>
      <w:r>
        <w:rPr>
          <w:sz w:val="24"/>
        </w:rPr>
        <w:t xml:space="preserve">.06.2010 № </w:t>
      </w:r>
      <w:r w:rsidR="00B35259">
        <w:rPr>
          <w:sz w:val="24"/>
        </w:rPr>
        <w:t>645;</w:t>
      </w:r>
    </w:p>
    <w:p w:rsidR="00B35259" w:rsidRDefault="00B35259" w:rsidP="00FC0F9A">
      <w:pPr>
        <w:pStyle w:val="a5"/>
        <w:numPr>
          <w:ilvl w:val="0"/>
          <w:numId w:val="2"/>
        </w:numPr>
        <w:ind w:right="0"/>
        <w:rPr>
          <w:sz w:val="24"/>
        </w:rPr>
      </w:pPr>
      <w:r>
        <w:rPr>
          <w:sz w:val="24"/>
        </w:rPr>
        <w:t>Распоряжение министерства образования, науки и культуры Архангельской области от 28.12.2011 № 926 «О введении комплексного учебного курса «Основы религиозных культур и светской этики, от 30.01.2012 № 33</w:t>
      </w:r>
      <w:r w:rsidR="00C0144E">
        <w:rPr>
          <w:sz w:val="24"/>
        </w:rPr>
        <w:t xml:space="preserve"> «О пилотных» площадках по</w:t>
      </w:r>
      <w:r w:rsidR="008039AB">
        <w:rPr>
          <w:sz w:val="24"/>
        </w:rPr>
        <w:t xml:space="preserve"> </w:t>
      </w:r>
      <w:r w:rsidR="00C0144E">
        <w:rPr>
          <w:sz w:val="24"/>
        </w:rPr>
        <w:t>введению комплексного учебного курса «Основы религиозных культур и светской этики»;</w:t>
      </w:r>
    </w:p>
    <w:p w:rsidR="00CC1DAB" w:rsidRDefault="001C5811" w:rsidP="00FC0F9A">
      <w:pPr>
        <w:pStyle w:val="a5"/>
        <w:numPr>
          <w:ilvl w:val="0"/>
          <w:numId w:val="2"/>
        </w:numPr>
        <w:ind w:right="0"/>
        <w:rPr>
          <w:sz w:val="24"/>
        </w:rPr>
      </w:pPr>
      <w:r>
        <w:rPr>
          <w:sz w:val="24"/>
        </w:rPr>
        <w:t>Письмо министерства образования и науки Архангельской области «О преподавании ОРКСЭ в условиях ФГОС» от 27.06.2014 № 209</w:t>
      </w:r>
      <w:r w:rsidRPr="001C5811">
        <w:rPr>
          <w:sz w:val="24"/>
        </w:rPr>
        <w:t>/</w:t>
      </w:r>
      <w:r>
        <w:rPr>
          <w:sz w:val="24"/>
        </w:rPr>
        <w:t>02-01-13</w:t>
      </w:r>
      <w:r w:rsidRPr="001C5811">
        <w:rPr>
          <w:sz w:val="24"/>
        </w:rPr>
        <w:t>4091</w:t>
      </w:r>
      <w:r w:rsidR="00CC1DAB">
        <w:rPr>
          <w:sz w:val="24"/>
        </w:rPr>
        <w:t>;</w:t>
      </w:r>
    </w:p>
    <w:p w:rsidR="001C5811" w:rsidRPr="001C5811" w:rsidRDefault="00CC1DAB" w:rsidP="00FC0F9A">
      <w:pPr>
        <w:pStyle w:val="a5"/>
        <w:numPr>
          <w:ilvl w:val="0"/>
          <w:numId w:val="2"/>
        </w:numPr>
        <w:ind w:right="0"/>
        <w:rPr>
          <w:sz w:val="24"/>
        </w:rPr>
      </w:pPr>
      <w:r>
        <w:rPr>
          <w:sz w:val="24"/>
        </w:rPr>
        <w:t>Письмо министерства образования и науки Архангельской области от 03.04.2015 № 209</w:t>
      </w:r>
      <w:r w:rsidRPr="00CC1DAB">
        <w:rPr>
          <w:sz w:val="24"/>
        </w:rPr>
        <w:t>/</w:t>
      </w:r>
      <w:r>
        <w:rPr>
          <w:sz w:val="24"/>
        </w:rPr>
        <w:t>02-09</w:t>
      </w:r>
      <w:r w:rsidRPr="00CC1DAB">
        <w:rPr>
          <w:sz w:val="24"/>
        </w:rPr>
        <w:t>/</w:t>
      </w:r>
      <w:r>
        <w:rPr>
          <w:sz w:val="24"/>
        </w:rPr>
        <w:t>2330 «О регламенте выбора модуля ОРКСЭ».</w:t>
      </w:r>
    </w:p>
    <w:p w:rsidR="00A803B1" w:rsidRDefault="00A803B1" w:rsidP="00A803B1">
      <w:pPr>
        <w:pStyle w:val="a5"/>
        <w:ind w:right="0"/>
        <w:rPr>
          <w:sz w:val="24"/>
        </w:rPr>
      </w:pPr>
      <w:r>
        <w:rPr>
          <w:b/>
          <w:sz w:val="24"/>
          <w:szCs w:val="24"/>
        </w:rPr>
        <w:t>Муниципального</w:t>
      </w:r>
      <w:r w:rsidRPr="00A803B1">
        <w:rPr>
          <w:b/>
          <w:sz w:val="24"/>
          <w:szCs w:val="24"/>
        </w:rPr>
        <w:t xml:space="preserve"> уровня</w:t>
      </w:r>
      <w:r w:rsidR="00A410CF">
        <w:rPr>
          <w:b/>
          <w:sz w:val="24"/>
          <w:szCs w:val="24"/>
        </w:rPr>
        <w:t>:</w:t>
      </w:r>
    </w:p>
    <w:p w:rsidR="00AD653A" w:rsidRPr="007D7DF5" w:rsidRDefault="00AD653A" w:rsidP="00AD653A">
      <w:pPr>
        <w:pStyle w:val="a5"/>
        <w:ind w:right="0"/>
        <w:rPr>
          <w:sz w:val="24"/>
        </w:rPr>
      </w:pPr>
    </w:p>
    <w:p w:rsidR="003F5ACB" w:rsidRDefault="003F5ACB" w:rsidP="00FC0F9A">
      <w:pPr>
        <w:pStyle w:val="a5"/>
        <w:numPr>
          <w:ilvl w:val="0"/>
          <w:numId w:val="2"/>
        </w:numPr>
        <w:ind w:right="0"/>
        <w:rPr>
          <w:sz w:val="24"/>
        </w:rPr>
      </w:pPr>
      <w:r>
        <w:rPr>
          <w:sz w:val="24"/>
        </w:rPr>
        <w:t>Письмо департамента образования мэрии города Архангельска о введении курса краеведения «Морянка» в образовательных учреждениях Архангельской области от 24.06.2010 № 032-17</w:t>
      </w:r>
      <w:r w:rsidRPr="003F5ACB">
        <w:rPr>
          <w:sz w:val="24"/>
        </w:rPr>
        <w:t>/</w:t>
      </w:r>
      <w:r>
        <w:rPr>
          <w:sz w:val="24"/>
        </w:rPr>
        <w:t>1475;</w:t>
      </w:r>
    </w:p>
    <w:p w:rsidR="00FF0D62" w:rsidRDefault="00E64556" w:rsidP="00910DB0">
      <w:pPr>
        <w:pStyle w:val="a5"/>
        <w:numPr>
          <w:ilvl w:val="0"/>
          <w:numId w:val="2"/>
        </w:numPr>
        <w:ind w:right="0"/>
        <w:rPr>
          <w:sz w:val="24"/>
        </w:rPr>
      </w:pPr>
      <w:r w:rsidRPr="0024568C">
        <w:rPr>
          <w:sz w:val="24"/>
        </w:rPr>
        <w:t xml:space="preserve">Методическое письмо </w:t>
      </w:r>
      <w:r w:rsidR="0024568C" w:rsidRPr="0024568C">
        <w:rPr>
          <w:sz w:val="24"/>
        </w:rPr>
        <w:t>департамента образования мэрии города Архангельска «</w:t>
      </w:r>
      <w:proofErr w:type="gramStart"/>
      <w:r w:rsidR="0024568C" w:rsidRPr="0024568C">
        <w:rPr>
          <w:sz w:val="24"/>
        </w:rPr>
        <w:t>Об  организации</w:t>
      </w:r>
      <w:proofErr w:type="gramEnd"/>
      <w:r w:rsidR="0024568C" w:rsidRPr="0024568C">
        <w:rPr>
          <w:sz w:val="24"/>
        </w:rPr>
        <w:t xml:space="preserve"> практики введения краевед</w:t>
      </w:r>
      <w:r w:rsidR="0024568C">
        <w:rPr>
          <w:sz w:val="24"/>
        </w:rPr>
        <w:t xml:space="preserve">ческого курса «Морянка» в начальное общее образование» от 05.07.2010 № </w:t>
      </w:r>
      <w:r w:rsidR="00FF0D62">
        <w:rPr>
          <w:sz w:val="24"/>
        </w:rPr>
        <w:t>032-17</w:t>
      </w:r>
      <w:r w:rsidR="00FF0D62" w:rsidRPr="00FF0D62">
        <w:rPr>
          <w:sz w:val="24"/>
        </w:rPr>
        <w:t>151</w:t>
      </w:r>
      <w:r w:rsidR="00FF0D62">
        <w:rPr>
          <w:sz w:val="24"/>
        </w:rPr>
        <w:t>;</w:t>
      </w:r>
    </w:p>
    <w:p w:rsidR="00FF0D62" w:rsidRDefault="000E175F" w:rsidP="00910DB0">
      <w:pPr>
        <w:pStyle w:val="a5"/>
        <w:numPr>
          <w:ilvl w:val="0"/>
          <w:numId w:val="2"/>
        </w:numPr>
        <w:ind w:right="0"/>
        <w:rPr>
          <w:sz w:val="24"/>
        </w:rPr>
      </w:pPr>
      <w:r>
        <w:rPr>
          <w:sz w:val="24"/>
        </w:rPr>
        <w:t>Письмо департамента образования мэрии города Архангельска «О преподавании курса ОРКСЭ в условиях ФГОС» от</w:t>
      </w:r>
      <w:r w:rsidR="00461422">
        <w:rPr>
          <w:sz w:val="24"/>
        </w:rPr>
        <w:t xml:space="preserve"> </w:t>
      </w:r>
      <w:r>
        <w:rPr>
          <w:sz w:val="24"/>
        </w:rPr>
        <w:t>02.07.2014 № 032-17</w:t>
      </w:r>
      <w:r w:rsidRPr="000E175F">
        <w:rPr>
          <w:sz w:val="24"/>
        </w:rPr>
        <w:t>/</w:t>
      </w:r>
      <w:r>
        <w:rPr>
          <w:sz w:val="24"/>
        </w:rPr>
        <w:t>2244;</w:t>
      </w:r>
    </w:p>
    <w:p w:rsidR="00461422" w:rsidRDefault="00461422" w:rsidP="00461422">
      <w:pPr>
        <w:pStyle w:val="a5"/>
        <w:numPr>
          <w:ilvl w:val="0"/>
          <w:numId w:val="2"/>
        </w:numPr>
        <w:ind w:right="0"/>
        <w:rPr>
          <w:sz w:val="24"/>
        </w:rPr>
      </w:pPr>
      <w:r>
        <w:rPr>
          <w:sz w:val="24"/>
        </w:rPr>
        <w:lastRenderedPageBreak/>
        <w:t>Письмо департамента образования мэрии города Архангельска «О выборе модулей курса ОРКСЭ» от 14.05.2014 № 032-17</w:t>
      </w:r>
      <w:r w:rsidRPr="000E175F">
        <w:rPr>
          <w:sz w:val="24"/>
        </w:rPr>
        <w:t>/</w:t>
      </w:r>
      <w:r>
        <w:rPr>
          <w:sz w:val="24"/>
        </w:rPr>
        <w:t>1655;</w:t>
      </w:r>
    </w:p>
    <w:p w:rsidR="00461422" w:rsidRDefault="00461422" w:rsidP="00461422">
      <w:pPr>
        <w:pStyle w:val="a5"/>
        <w:numPr>
          <w:ilvl w:val="0"/>
          <w:numId w:val="2"/>
        </w:numPr>
        <w:ind w:right="0"/>
        <w:rPr>
          <w:sz w:val="24"/>
        </w:rPr>
      </w:pPr>
      <w:r>
        <w:rPr>
          <w:sz w:val="24"/>
        </w:rPr>
        <w:t xml:space="preserve">Письмо департамента образования мэрии города Архангельска </w:t>
      </w:r>
      <w:r w:rsidR="00A675CA">
        <w:rPr>
          <w:sz w:val="24"/>
        </w:rPr>
        <w:t>от 09.04.2015 № 032-17</w:t>
      </w:r>
      <w:r w:rsidR="00A675CA" w:rsidRPr="00A675CA">
        <w:rPr>
          <w:sz w:val="24"/>
        </w:rPr>
        <w:t>/</w:t>
      </w:r>
      <w:r w:rsidR="00A675CA">
        <w:rPr>
          <w:sz w:val="24"/>
        </w:rPr>
        <w:t xml:space="preserve">1124 </w:t>
      </w:r>
      <w:r>
        <w:rPr>
          <w:sz w:val="24"/>
        </w:rPr>
        <w:t xml:space="preserve">«О </w:t>
      </w:r>
      <w:r w:rsidR="00A675CA">
        <w:rPr>
          <w:sz w:val="24"/>
        </w:rPr>
        <w:t xml:space="preserve">регламенте выбора модуля </w:t>
      </w:r>
      <w:r>
        <w:rPr>
          <w:sz w:val="24"/>
        </w:rPr>
        <w:t>ОРКСЭ»;</w:t>
      </w:r>
    </w:p>
    <w:p w:rsidR="00FC0F9A" w:rsidRPr="0024568C" w:rsidRDefault="00FC0F9A" w:rsidP="00910DB0">
      <w:pPr>
        <w:pStyle w:val="a5"/>
        <w:numPr>
          <w:ilvl w:val="0"/>
          <w:numId w:val="2"/>
        </w:numPr>
        <w:ind w:right="0"/>
        <w:rPr>
          <w:sz w:val="24"/>
        </w:rPr>
      </w:pPr>
      <w:r w:rsidRPr="0024568C">
        <w:rPr>
          <w:sz w:val="24"/>
        </w:rPr>
        <w:t>Информационное письмо департамента образования мэрии города Архангельска «Об изменениях ФГОС ОО» от 03.03.2015 № 032-17/ 658;</w:t>
      </w:r>
    </w:p>
    <w:p w:rsidR="00FC0F9A" w:rsidRDefault="00FC0F9A" w:rsidP="00FC0F9A">
      <w:pPr>
        <w:pStyle w:val="a5"/>
        <w:numPr>
          <w:ilvl w:val="0"/>
          <w:numId w:val="2"/>
        </w:numPr>
        <w:ind w:right="0"/>
        <w:rPr>
          <w:sz w:val="24"/>
        </w:rPr>
      </w:pPr>
      <w:r w:rsidRPr="007D7DF5">
        <w:rPr>
          <w:sz w:val="24"/>
        </w:rPr>
        <w:t>Информационное письмо департамента образования мэрии города Архангельска «Об изменениях в реестр образовательных программ» от 18.05.2015 №032-17/ 1562;</w:t>
      </w:r>
    </w:p>
    <w:p w:rsidR="00AD653A" w:rsidRPr="007D7DF5" w:rsidRDefault="00A410CF" w:rsidP="00AD653A">
      <w:pPr>
        <w:pStyle w:val="a5"/>
        <w:ind w:right="0"/>
        <w:rPr>
          <w:sz w:val="24"/>
        </w:rPr>
      </w:pPr>
      <w:r>
        <w:rPr>
          <w:b/>
          <w:sz w:val="24"/>
          <w:szCs w:val="24"/>
        </w:rPr>
        <w:t>Школьного</w:t>
      </w:r>
      <w:r w:rsidRPr="00A803B1">
        <w:rPr>
          <w:b/>
          <w:sz w:val="24"/>
          <w:szCs w:val="24"/>
        </w:rPr>
        <w:t xml:space="preserve"> уровня</w:t>
      </w:r>
      <w:r>
        <w:rPr>
          <w:b/>
          <w:sz w:val="24"/>
          <w:szCs w:val="24"/>
        </w:rPr>
        <w:t>:</w:t>
      </w:r>
    </w:p>
    <w:p w:rsidR="00FC0F9A" w:rsidRDefault="00FC0F9A" w:rsidP="00FC0F9A">
      <w:pPr>
        <w:pStyle w:val="a5"/>
        <w:numPr>
          <w:ilvl w:val="0"/>
          <w:numId w:val="2"/>
        </w:numPr>
        <w:ind w:right="0"/>
        <w:jc w:val="left"/>
        <w:rPr>
          <w:sz w:val="24"/>
        </w:rPr>
      </w:pPr>
      <w:r w:rsidRPr="00BA1FBE">
        <w:rPr>
          <w:sz w:val="24"/>
        </w:rPr>
        <w:t>Устав муниципального бюджетного общеобразовательного учреждения муниципального образования «Город Архангельск» «</w:t>
      </w:r>
      <w:r w:rsidR="004E7A6D" w:rsidRPr="00BA1FBE">
        <w:rPr>
          <w:sz w:val="24"/>
        </w:rPr>
        <w:t xml:space="preserve">Архангельская средняя </w:t>
      </w:r>
      <w:r w:rsidRPr="00BA1FBE">
        <w:rPr>
          <w:sz w:val="24"/>
        </w:rPr>
        <w:t>школа</w:t>
      </w:r>
      <w:r w:rsidR="004E7A6D" w:rsidRPr="00BA1FBE">
        <w:rPr>
          <w:sz w:val="24"/>
        </w:rPr>
        <w:t xml:space="preserve"> Соловецких юнг</w:t>
      </w:r>
      <w:r w:rsidRPr="00BA1FBE">
        <w:rPr>
          <w:sz w:val="24"/>
        </w:rPr>
        <w:t>» в ред. от 1</w:t>
      </w:r>
      <w:r w:rsidR="00BA1FBE" w:rsidRPr="00BA1FBE">
        <w:rPr>
          <w:sz w:val="24"/>
        </w:rPr>
        <w:t>6</w:t>
      </w:r>
      <w:r w:rsidRPr="00BA1FBE">
        <w:rPr>
          <w:sz w:val="24"/>
        </w:rPr>
        <w:t>.03.2015 г. № 7</w:t>
      </w:r>
      <w:r w:rsidR="00BA1FBE" w:rsidRPr="00BA1FBE">
        <w:rPr>
          <w:sz w:val="24"/>
        </w:rPr>
        <w:t>36</w:t>
      </w:r>
      <w:r w:rsidRPr="00BA1FBE">
        <w:rPr>
          <w:sz w:val="24"/>
        </w:rPr>
        <w:t xml:space="preserve"> р.</w:t>
      </w:r>
      <w:r w:rsidR="003E2B7E">
        <w:rPr>
          <w:sz w:val="24"/>
        </w:rPr>
        <w:t>;</w:t>
      </w:r>
    </w:p>
    <w:p w:rsidR="003E2B7E" w:rsidRPr="00BA1FBE" w:rsidRDefault="003E2B7E" w:rsidP="00FC0F9A">
      <w:pPr>
        <w:pStyle w:val="a5"/>
        <w:numPr>
          <w:ilvl w:val="0"/>
          <w:numId w:val="2"/>
        </w:numPr>
        <w:ind w:right="0"/>
        <w:jc w:val="left"/>
        <w:rPr>
          <w:sz w:val="24"/>
        </w:rPr>
      </w:pPr>
      <w:r>
        <w:rPr>
          <w:sz w:val="24"/>
        </w:rPr>
        <w:t xml:space="preserve">Основная образовательная программа начального общего образования </w:t>
      </w:r>
      <w:r w:rsidRPr="00BA1FBE">
        <w:rPr>
          <w:sz w:val="24"/>
        </w:rPr>
        <w:t>муниципального бюджетного общеобразовательного учреждения муниципального образования «Город Архангельск» «Архангельская средняя школа Соловецких юнг»</w:t>
      </w:r>
    </w:p>
    <w:p w:rsidR="00D35F4B" w:rsidRPr="00AD653A" w:rsidRDefault="00D35F4B" w:rsidP="00D93EB3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23E09" w:rsidRPr="00023E09" w:rsidRDefault="00023E09" w:rsidP="00023E09">
      <w:pPr>
        <w:pStyle w:val="a3"/>
        <w:ind w:firstLine="708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Учебный план ориентирован на 4 года обучения.</w:t>
      </w:r>
    </w:p>
    <w:p w:rsidR="00EB3460" w:rsidRDefault="00EB3460" w:rsidP="00D535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460">
        <w:rPr>
          <w:rFonts w:ascii="Times New Roman" w:hAnsi="Times New Roman" w:cs="Times New Roman"/>
          <w:sz w:val="24"/>
          <w:szCs w:val="24"/>
        </w:rPr>
        <w:t>В соответствии с Уставом образовательного учреждения, с учетом мнения участников образовательного процесса, требований действующих Санитарно-эпидемиологических правил и нормативов СанПиН 2.4.2. 2821-10 «Санитарно – эпидемиологические требования к условиям и организации обучения в образовательных учреждениях»</w:t>
      </w:r>
      <w:r>
        <w:rPr>
          <w:sz w:val="24"/>
          <w:szCs w:val="24"/>
        </w:rPr>
        <w:t xml:space="preserve"> </w:t>
      </w:r>
      <w:r w:rsidR="00D35F4B" w:rsidRPr="00D35F4B">
        <w:rPr>
          <w:rFonts w:ascii="Times New Roman" w:hAnsi="Times New Roman" w:cs="Times New Roman"/>
          <w:sz w:val="24"/>
          <w:szCs w:val="24"/>
        </w:rPr>
        <w:t>установлен следующий режим работы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35F4B" w:rsidRPr="00D35F4B" w:rsidRDefault="00907FF6" w:rsidP="00EB34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F4B">
        <w:rPr>
          <w:rFonts w:ascii="Times New Roman" w:hAnsi="Times New Roman" w:cs="Times New Roman"/>
          <w:sz w:val="24"/>
          <w:szCs w:val="24"/>
        </w:rPr>
        <w:t>5-дневная учебная неделя в 1-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35F4B">
        <w:rPr>
          <w:rFonts w:ascii="Times New Roman" w:hAnsi="Times New Roman" w:cs="Times New Roman"/>
          <w:sz w:val="24"/>
          <w:szCs w:val="24"/>
        </w:rPr>
        <w:t>-х классах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171F" w:rsidRDefault="00907FF6" w:rsidP="00D93E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35F4B" w:rsidRPr="00D35F4B">
        <w:rPr>
          <w:rFonts w:ascii="Times New Roman" w:hAnsi="Times New Roman" w:cs="Times New Roman"/>
          <w:sz w:val="24"/>
          <w:szCs w:val="24"/>
        </w:rPr>
        <w:t>родолжительность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F4B" w:rsidRPr="00D35F4B">
        <w:rPr>
          <w:rFonts w:ascii="Times New Roman" w:hAnsi="Times New Roman" w:cs="Times New Roman"/>
          <w:sz w:val="24"/>
          <w:szCs w:val="24"/>
        </w:rPr>
        <w:t xml:space="preserve">для 1-х классов – 33 учебных недели, </w:t>
      </w:r>
    </w:p>
    <w:p w:rsidR="00D35F4B" w:rsidRPr="00D35F4B" w:rsidRDefault="00D35F4B" w:rsidP="00D93E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F4B">
        <w:rPr>
          <w:rFonts w:ascii="Times New Roman" w:hAnsi="Times New Roman" w:cs="Times New Roman"/>
          <w:sz w:val="24"/>
          <w:szCs w:val="24"/>
        </w:rPr>
        <w:t>для 2-</w:t>
      </w:r>
      <w:r w:rsidR="00D93EB3">
        <w:rPr>
          <w:rFonts w:ascii="Times New Roman" w:hAnsi="Times New Roman" w:cs="Times New Roman"/>
          <w:sz w:val="24"/>
          <w:szCs w:val="24"/>
        </w:rPr>
        <w:t>4-</w:t>
      </w:r>
      <w:r w:rsidRPr="00D35F4B">
        <w:rPr>
          <w:rFonts w:ascii="Times New Roman" w:hAnsi="Times New Roman" w:cs="Times New Roman"/>
          <w:sz w:val="24"/>
          <w:szCs w:val="24"/>
        </w:rPr>
        <w:t>х классов - 34</w:t>
      </w:r>
      <w:r w:rsidR="00D93EB3" w:rsidRPr="00D93EB3">
        <w:rPr>
          <w:rFonts w:ascii="Times New Roman" w:hAnsi="Times New Roman" w:cs="Times New Roman"/>
          <w:sz w:val="24"/>
          <w:szCs w:val="24"/>
        </w:rPr>
        <w:t xml:space="preserve"> </w:t>
      </w:r>
      <w:r w:rsidR="00D93EB3" w:rsidRPr="00D35F4B">
        <w:rPr>
          <w:rFonts w:ascii="Times New Roman" w:hAnsi="Times New Roman" w:cs="Times New Roman"/>
          <w:sz w:val="24"/>
          <w:szCs w:val="24"/>
        </w:rPr>
        <w:t>учебных недели</w:t>
      </w:r>
      <w:r w:rsidR="00907FF6">
        <w:rPr>
          <w:rFonts w:ascii="Times New Roman" w:hAnsi="Times New Roman" w:cs="Times New Roman"/>
          <w:sz w:val="24"/>
          <w:szCs w:val="24"/>
        </w:rPr>
        <w:t>.</w:t>
      </w:r>
      <w:r w:rsidR="005A2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FF6" w:rsidRDefault="00907FF6" w:rsidP="00907FF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F4B">
        <w:rPr>
          <w:rFonts w:ascii="Times New Roman" w:hAnsi="Times New Roman" w:cs="Times New Roman"/>
          <w:sz w:val="24"/>
          <w:szCs w:val="24"/>
        </w:rPr>
        <w:t xml:space="preserve">Продолжительность каникул в течение учебного года составляет не менее 30 календарных дней, летом – не менее 8 недель. </w:t>
      </w:r>
      <w:r>
        <w:rPr>
          <w:rFonts w:ascii="Times New Roman" w:hAnsi="Times New Roman"/>
          <w:sz w:val="24"/>
          <w:szCs w:val="24"/>
        </w:rPr>
        <w:t>Для учащихся первых</w:t>
      </w:r>
      <w:r w:rsidRPr="00BA6363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ов</w:t>
      </w:r>
      <w:r w:rsidRPr="0046169F">
        <w:rPr>
          <w:rFonts w:ascii="Times New Roman" w:hAnsi="Times New Roman"/>
          <w:sz w:val="24"/>
          <w:szCs w:val="24"/>
        </w:rPr>
        <w:t xml:space="preserve"> в середине третьей четверти устанавливаются </w:t>
      </w:r>
      <w:r w:rsidRPr="00BA6363">
        <w:rPr>
          <w:rFonts w:ascii="Times New Roman" w:hAnsi="Times New Roman"/>
          <w:sz w:val="24"/>
          <w:szCs w:val="24"/>
        </w:rPr>
        <w:t>дополнительные недельные каникулы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продолжительностью 7 календарных дней</w:t>
      </w:r>
      <w:r w:rsidRPr="001269E5">
        <w:rPr>
          <w:rFonts w:ascii="Times New Roman" w:hAnsi="Times New Roman"/>
          <w:sz w:val="24"/>
          <w:szCs w:val="24"/>
        </w:rPr>
        <w:t>.</w:t>
      </w:r>
      <w:r w:rsidRPr="00D35F4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07FF6" w:rsidRDefault="00907FF6" w:rsidP="005A24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урока во 2 – 4 классах – 45 минут. </w:t>
      </w:r>
    </w:p>
    <w:p w:rsidR="005A2442" w:rsidRPr="00D35F4B" w:rsidRDefault="005A2442" w:rsidP="005A2442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69F">
        <w:rPr>
          <w:rFonts w:ascii="Times New Roman" w:hAnsi="Times New Roman"/>
          <w:sz w:val="24"/>
          <w:szCs w:val="24"/>
        </w:rPr>
        <w:t xml:space="preserve">С целью </w:t>
      </w:r>
      <w:r>
        <w:rPr>
          <w:rFonts w:ascii="Times New Roman" w:hAnsi="Times New Roman"/>
          <w:sz w:val="24"/>
          <w:szCs w:val="24"/>
        </w:rPr>
        <w:t>реализации «ступенчатого» режима</w:t>
      </w:r>
      <w:r w:rsidRPr="0046169F">
        <w:rPr>
          <w:rFonts w:ascii="Times New Roman" w:hAnsi="Times New Roman"/>
          <w:sz w:val="24"/>
          <w:szCs w:val="24"/>
        </w:rPr>
        <w:t xml:space="preserve"> постепенного наращивания учебной нагрузки в 1 классе обеспечивается организация адаптационного периода (письмо МО РФ от 20.04.2001 г. № 408/</w:t>
      </w:r>
      <w:r>
        <w:rPr>
          <w:rFonts w:ascii="Times New Roman" w:hAnsi="Times New Roman"/>
          <w:sz w:val="24"/>
          <w:szCs w:val="24"/>
        </w:rPr>
        <w:t>13-13):</w:t>
      </w:r>
      <w:r w:rsidRPr="0046169F">
        <w:rPr>
          <w:rFonts w:ascii="Times New Roman" w:hAnsi="Times New Roman"/>
          <w:sz w:val="24"/>
          <w:szCs w:val="24"/>
        </w:rPr>
        <w:t xml:space="preserve"> </w:t>
      </w:r>
      <w:r w:rsidRPr="00D35F4B">
        <w:rPr>
          <w:rFonts w:ascii="Times New Roman" w:hAnsi="Times New Roman" w:cs="Times New Roman"/>
          <w:sz w:val="24"/>
          <w:szCs w:val="24"/>
        </w:rPr>
        <w:t xml:space="preserve">в сентябре, октябре – 3 урока по 35 минут, со </w:t>
      </w:r>
      <w:r w:rsidRPr="00D35F4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E3856">
        <w:rPr>
          <w:rFonts w:ascii="Times New Roman" w:hAnsi="Times New Roman" w:cs="Times New Roman"/>
          <w:sz w:val="24"/>
          <w:szCs w:val="24"/>
        </w:rPr>
        <w:t xml:space="preserve"> </w:t>
      </w:r>
      <w:r w:rsidRPr="00D35F4B">
        <w:rPr>
          <w:rFonts w:ascii="Times New Roman" w:hAnsi="Times New Roman" w:cs="Times New Roman"/>
          <w:sz w:val="24"/>
          <w:szCs w:val="24"/>
        </w:rPr>
        <w:t>четверти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F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F4B">
        <w:rPr>
          <w:rFonts w:ascii="Times New Roman" w:hAnsi="Times New Roman" w:cs="Times New Roman"/>
          <w:sz w:val="24"/>
          <w:szCs w:val="24"/>
        </w:rPr>
        <w:t>4 урока по 35 минут, в январе-мае по 4 урока по 4</w:t>
      </w:r>
      <w:r w:rsidR="00BA453F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D35F4B">
        <w:rPr>
          <w:rFonts w:ascii="Times New Roman" w:hAnsi="Times New Roman" w:cs="Times New Roman"/>
          <w:sz w:val="24"/>
          <w:szCs w:val="24"/>
        </w:rPr>
        <w:t xml:space="preserve"> минут. Четвертый урок в сентябре – октябре проводится в виде</w:t>
      </w:r>
      <w:r w:rsidR="008E3856">
        <w:rPr>
          <w:rFonts w:ascii="Times New Roman" w:hAnsi="Times New Roman" w:cs="Times New Roman"/>
          <w:sz w:val="24"/>
          <w:szCs w:val="24"/>
        </w:rPr>
        <w:t xml:space="preserve"> игровых занятий</w:t>
      </w:r>
      <w:r w:rsidR="00C2368B">
        <w:rPr>
          <w:rFonts w:ascii="Times New Roman" w:hAnsi="Times New Roman" w:cs="Times New Roman"/>
          <w:sz w:val="24"/>
          <w:szCs w:val="24"/>
        </w:rPr>
        <w:t xml:space="preserve"> (</w:t>
      </w:r>
      <w:r w:rsidRPr="00D35F4B">
        <w:rPr>
          <w:rFonts w:ascii="Times New Roman" w:hAnsi="Times New Roman" w:cs="Times New Roman"/>
          <w:sz w:val="24"/>
          <w:szCs w:val="24"/>
        </w:rPr>
        <w:t>экскурсий, организации подвижных игр, викторин,</w:t>
      </w:r>
      <w:r w:rsidR="008E3856">
        <w:rPr>
          <w:rFonts w:ascii="Times New Roman" w:hAnsi="Times New Roman" w:cs="Times New Roman"/>
          <w:sz w:val="24"/>
          <w:szCs w:val="24"/>
        </w:rPr>
        <w:t xml:space="preserve"> </w:t>
      </w:r>
      <w:r w:rsidRPr="00D35F4B">
        <w:rPr>
          <w:rFonts w:ascii="Times New Roman" w:hAnsi="Times New Roman" w:cs="Times New Roman"/>
          <w:sz w:val="24"/>
          <w:szCs w:val="24"/>
        </w:rPr>
        <w:t>конкурсов, познания материала в игровой деятельности и пр.</w:t>
      </w:r>
      <w:r w:rsidR="00C2368B">
        <w:rPr>
          <w:rFonts w:ascii="Times New Roman" w:hAnsi="Times New Roman" w:cs="Times New Roman"/>
          <w:sz w:val="24"/>
          <w:szCs w:val="24"/>
        </w:rPr>
        <w:t>)</w:t>
      </w:r>
      <w:r w:rsidRPr="00D35F4B">
        <w:rPr>
          <w:rFonts w:ascii="Times New Roman" w:hAnsi="Times New Roman" w:cs="Times New Roman"/>
          <w:sz w:val="24"/>
          <w:szCs w:val="24"/>
        </w:rPr>
        <w:t xml:space="preserve">, в целях реализации учебного плана и на основании </w:t>
      </w:r>
      <w:r w:rsidRPr="00D35F4B">
        <w:rPr>
          <w:rFonts w:ascii="Times New Roman" w:hAnsi="Times New Roman" w:cs="Times New Roman"/>
          <w:bCs/>
          <w:sz w:val="24"/>
          <w:szCs w:val="24"/>
        </w:rPr>
        <w:t>Письма МО РФ от 20.01.2001 № 408/13-13 «Рекомендации по организации обучения первоклассников в адаптационный период».</w:t>
      </w:r>
    </w:p>
    <w:p w:rsidR="00037C12" w:rsidRDefault="00D35F4B" w:rsidP="000B4C3A">
      <w:pPr>
        <w:pStyle w:val="a5"/>
        <w:ind w:right="-96"/>
        <w:rPr>
          <w:sz w:val="24"/>
          <w:szCs w:val="24"/>
        </w:rPr>
      </w:pPr>
      <w:r w:rsidRPr="00D35F4B">
        <w:rPr>
          <w:sz w:val="24"/>
          <w:szCs w:val="24"/>
        </w:rPr>
        <w:t xml:space="preserve">    </w:t>
      </w:r>
      <w:r w:rsidR="00D5353C">
        <w:rPr>
          <w:sz w:val="24"/>
          <w:szCs w:val="24"/>
        </w:rPr>
        <w:tab/>
      </w:r>
    </w:p>
    <w:p w:rsidR="0034694F" w:rsidRDefault="000B4C3A" w:rsidP="000B4C3A">
      <w:pPr>
        <w:pStyle w:val="a5"/>
        <w:ind w:right="-96"/>
        <w:rPr>
          <w:sz w:val="24"/>
          <w:szCs w:val="24"/>
        </w:rPr>
      </w:pPr>
      <w:r>
        <w:rPr>
          <w:sz w:val="24"/>
          <w:szCs w:val="24"/>
        </w:rPr>
        <w:t xml:space="preserve">Учебный план </w:t>
      </w:r>
      <w:r w:rsidR="0034694F">
        <w:rPr>
          <w:sz w:val="24"/>
          <w:szCs w:val="24"/>
        </w:rPr>
        <w:t>начальной школы:</w:t>
      </w:r>
    </w:p>
    <w:p w:rsidR="00C57DF0" w:rsidRDefault="0034694F" w:rsidP="000B4C3A">
      <w:pPr>
        <w:pStyle w:val="a5"/>
        <w:ind w:right="-9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B4C3A">
        <w:rPr>
          <w:sz w:val="24"/>
          <w:szCs w:val="24"/>
        </w:rPr>
        <w:t>обеспечивает</w:t>
      </w:r>
      <w:r>
        <w:rPr>
          <w:sz w:val="24"/>
          <w:szCs w:val="24"/>
        </w:rPr>
        <w:t xml:space="preserve"> реализацию требований стандарта к результатам освоения, структуре</w:t>
      </w:r>
      <w:r w:rsidR="00C7789E">
        <w:rPr>
          <w:sz w:val="24"/>
          <w:szCs w:val="24"/>
        </w:rPr>
        <w:t xml:space="preserve"> </w:t>
      </w:r>
      <w:r>
        <w:rPr>
          <w:sz w:val="24"/>
          <w:szCs w:val="24"/>
        </w:rPr>
        <w:t>и условиям реализации</w:t>
      </w:r>
      <w:r w:rsidR="00C57DF0">
        <w:rPr>
          <w:sz w:val="24"/>
          <w:szCs w:val="24"/>
        </w:rPr>
        <w:t xml:space="preserve"> ООП НОО с учётом </w:t>
      </w:r>
      <w:proofErr w:type="gramStart"/>
      <w:r w:rsidR="00C57DF0">
        <w:rPr>
          <w:sz w:val="24"/>
          <w:szCs w:val="24"/>
        </w:rPr>
        <w:t>возрастных и индивидуальных особенностей</w:t>
      </w:r>
      <w:proofErr w:type="gramEnd"/>
      <w:r w:rsidR="00C57DF0">
        <w:rPr>
          <w:sz w:val="24"/>
          <w:szCs w:val="24"/>
        </w:rPr>
        <w:t xml:space="preserve"> учащихся на уровне начального общего образования;</w:t>
      </w:r>
    </w:p>
    <w:p w:rsidR="000B4C3A" w:rsidRDefault="00C57DF0" w:rsidP="000B4C3A">
      <w:pPr>
        <w:pStyle w:val="a5"/>
        <w:ind w:right="-96"/>
        <w:rPr>
          <w:sz w:val="24"/>
          <w:szCs w:val="24"/>
        </w:rPr>
      </w:pPr>
      <w:r>
        <w:rPr>
          <w:sz w:val="24"/>
          <w:szCs w:val="24"/>
        </w:rPr>
        <w:t>-</w:t>
      </w:r>
      <w:r w:rsidR="000B4C3A">
        <w:rPr>
          <w:sz w:val="24"/>
          <w:szCs w:val="24"/>
        </w:rPr>
        <w:t xml:space="preserve"> </w:t>
      </w:r>
      <w:r>
        <w:rPr>
          <w:sz w:val="24"/>
          <w:szCs w:val="24"/>
        </w:rPr>
        <w:t>определяет общий объём нагрузки и максимальный объём аудиторной нагрузки учащихся;</w:t>
      </w:r>
    </w:p>
    <w:p w:rsidR="005F6550" w:rsidRDefault="005F6550" w:rsidP="000B4C3A">
      <w:pPr>
        <w:pStyle w:val="a5"/>
        <w:ind w:right="-9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7789E">
        <w:rPr>
          <w:sz w:val="24"/>
          <w:szCs w:val="24"/>
        </w:rPr>
        <w:t>с</w:t>
      </w:r>
      <w:r>
        <w:rPr>
          <w:sz w:val="24"/>
          <w:szCs w:val="24"/>
        </w:rPr>
        <w:t>остоит из обязательной части, которая определяет</w:t>
      </w:r>
      <w:r w:rsidR="00690FA2">
        <w:rPr>
          <w:sz w:val="24"/>
          <w:szCs w:val="24"/>
        </w:rPr>
        <w:t xml:space="preserve"> состав учебных предметов обязательных предметных областей: филология (русский язык, литературное чтение, иностранный язык (английский)), математика и информатика (математика), обществознание </w:t>
      </w:r>
      <w:r w:rsidR="006B25B8">
        <w:rPr>
          <w:sz w:val="24"/>
          <w:szCs w:val="24"/>
        </w:rPr>
        <w:t>и естествознание (окружающий мир), основы религиозных культур</w:t>
      </w:r>
      <w:r w:rsidR="00C21421">
        <w:rPr>
          <w:sz w:val="24"/>
          <w:szCs w:val="24"/>
        </w:rPr>
        <w:t xml:space="preserve"> и светской этики (основы религиозных культур и светской этики), искусство (музыка, изобразительное искусство), технология (технология), </w:t>
      </w:r>
      <w:r w:rsidR="00C7789E">
        <w:rPr>
          <w:sz w:val="24"/>
          <w:szCs w:val="24"/>
        </w:rPr>
        <w:t>физическая культура (физическая культура), отражает содержание образования, которое обеспечивает</w:t>
      </w:r>
      <w:r w:rsidR="00AC6E8D">
        <w:rPr>
          <w:sz w:val="24"/>
          <w:szCs w:val="24"/>
        </w:rPr>
        <w:t xml:space="preserve"> достижение важнейших целей:</w:t>
      </w:r>
    </w:p>
    <w:p w:rsidR="005F6550" w:rsidRDefault="000B4C3A" w:rsidP="000B4C3A">
      <w:pPr>
        <w:pStyle w:val="a5"/>
        <w:ind w:right="-96"/>
        <w:rPr>
          <w:sz w:val="24"/>
          <w:szCs w:val="24"/>
        </w:rPr>
      </w:pPr>
      <w:r>
        <w:rPr>
          <w:sz w:val="24"/>
          <w:szCs w:val="24"/>
        </w:rPr>
        <w:lastRenderedPageBreak/>
        <w:t>- формирование гражданской идентичности обучающихся</w:t>
      </w:r>
      <w:r w:rsidR="005F6550">
        <w:rPr>
          <w:sz w:val="24"/>
          <w:szCs w:val="24"/>
        </w:rPr>
        <w:t>,</w:t>
      </w:r>
    </w:p>
    <w:p w:rsidR="000B4C3A" w:rsidRDefault="005F6550" w:rsidP="000B4C3A">
      <w:pPr>
        <w:pStyle w:val="a5"/>
        <w:ind w:right="-96"/>
        <w:rPr>
          <w:sz w:val="24"/>
          <w:szCs w:val="24"/>
        </w:rPr>
      </w:pPr>
      <w:r>
        <w:rPr>
          <w:sz w:val="24"/>
          <w:szCs w:val="24"/>
        </w:rPr>
        <w:t>-</w:t>
      </w:r>
      <w:r w:rsidR="00DA1072">
        <w:rPr>
          <w:sz w:val="24"/>
          <w:szCs w:val="24"/>
        </w:rPr>
        <w:t xml:space="preserve"> </w:t>
      </w:r>
      <w:r w:rsidR="000B4C3A">
        <w:rPr>
          <w:sz w:val="24"/>
          <w:szCs w:val="24"/>
        </w:rPr>
        <w:t>приобщение их к общекультурным и национальным ценностям, информационным технологиям;</w:t>
      </w:r>
    </w:p>
    <w:p w:rsidR="000B4C3A" w:rsidRDefault="000B4C3A" w:rsidP="000B4C3A">
      <w:pPr>
        <w:pStyle w:val="a5"/>
        <w:ind w:right="-96"/>
        <w:rPr>
          <w:sz w:val="24"/>
          <w:szCs w:val="24"/>
        </w:rPr>
      </w:pPr>
      <w:r>
        <w:rPr>
          <w:sz w:val="24"/>
          <w:szCs w:val="24"/>
        </w:rPr>
        <w:t>- формирование здорового образа жизни, элементарных правил поведения в экстремальных ситуациях;</w:t>
      </w:r>
    </w:p>
    <w:p w:rsidR="000B4C3A" w:rsidRDefault="000B4C3A" w:rsidP="000B4C3A">
      <w:pPr>
        <w:pStyle w:val="a5"/>
        <w:ind w:right="-96"/>
        <w:rPr>
          <w:sz w:val="24"/>
          <w:szCs w:val="24"/>
        </w:rPr>
      </w:pPr>
      <w:r>
        <w:rPr>
          <w:sz w:val="24"/>
          <w:szCs w:val="24"/>
        </w:rPr>
        <w:t>- личностное развитие обучающихся в соответствии с их индивидуальностью;</w:t>
      </w:r>
    </w:p>
    <w:p w:rsidR="000B4C3A" w:rsidRDefault="000B4C3A" w:rsidP="000B4C3A">
      <w:pPr>
        <w:pStyle w:val="a5"/>
        <w:ind w:right="-96"/>
        <w:rPr>
          <w:sz w:val="24"/>
          <w:szCs w:val="24"/>
        </w:rPr>
      </w:pPr>
      <w:r>
        <w:rPr>
          <w:sz w:val="24"/>
          <w:szCs w:val="24"/>
        </w:rPr>
        <w:t>- готовность к продолжению образования в основной школе.</w:t>
      </w:r>
    </w:p>
    <w:p w:rsidR="00F56D4E" w:rsidRDefault="00BA4A53" w:rsidP="00F56D4E">
      <w:pPr>
        <w:pStyle w:val="a3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</w:t>
      </w:r>
      <w:r w:rsidR="00F56D4E">
        <w:rPr>
          <w:rFonts w:ascii="Times New Roman" w:hAnsi="Times New Roman" w:cs="Times New Roman"/>
          <w:sz w:val="24"/>
          <w:szCs w:val="24"/>
        </w:rPr>
        <w:t xml:space="preserve"> во 1 классах</w:t>
      </w:r>
      <w:r>
        <w:rPr>
          <w:rFonts w:ascii="Times New Roman" w:hAnsi="Times New Roman" w:cs="Times New Roman"/>
          <w:sz w:val="24"/>
          <w:szCs w:val="24"/>
        </w:rPr>
        <w:t xml:space="preserve"> организовано по системе ОС «</w:t>
      </w:r>
      <w:r w:rsidR="00F56D4E">
        <w:rPr>
          <w:rFonts w:ascii="Times New Roman" w:hAnsi="Times New Roman" w:cs="Times New Roman"/>
          <w:sz w:val="24"/>
          <w:szCs w:val="24"/>
        </w:rPr>
        <w:t>Школа России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56D4E">
        <w:rPr>
          <w:rFonts w:ascii="Times New Roman" w:hAnsi="Times New Roman" w:cs="Times New Roman"/>
          <w:sz w:val="24"/>
          <w:szCs w:val="24"/>
        </w:rPr>
        <w:t>,</w:t>
      </w:r>
      <w:r w:rsidR="00F56D4E">
        <w:rPr>
          <w:rFonts w:ascii="Times New Roman" w:hAnsi="Times New Roman" w:cs="Times New Roman"/>
          <w:sz w:val="24"/>
          <w:szCs w:val="24"/>
        </w:rPr>
        <w:t xml:space="preserve"> во 2-4 классах </w:t>
      </w:r>
      <w:r w:rsidR="007020E3">
        <w:rPr>
          <w:rFonts w:ascii="Times New Roman" w:hAnsi="Times New Roman" w:cs="Times New Roman"/>
          <w:sz w:val="24"/>
          <w:szCs w:val="24"/>
        </w:rPr>
        <w:t>-</w:t>
      </w:r>
      <w:r w:rsidR="00F56D4E">
        <w:rPr>
          <w:rFonts w:ascii="Times New Roman" w:hAnsi="Times New Roman" w:cs="Times New Roman"/>
          <w:sz w:val="24"/>
          <w:szCs w:val="24"/>
        </w:rPr>
        <w:t xml:space="preserve"> по системе ОС «Гармония».</w:t>
      </w:r>
    </w:p>
    <w:p w:rsidR="00D35F4B" w:rsidRDefault="00D35F4B" w:rsidP="00BA4A53">
      <w:pPr>
        <w:pStyle w:val="a3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BA4A53" w:rsidRPr="00D35F4B" w:rsidRDefault="00BA4A53" w:rsidP="00BA4A53">
      <w:pPr>
        <w:pStyle w:val="a3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Целостное восприятие мира обеспечивается введением вышеназванных учебных предметов.</w:t>
      </w:r>
    </w:p>
    <w:p w:rsidR="000B4C3A" w:rsidRDefault="000B4C3A" w:rsidP="00ED5F37">
      <w:pPr>
        <w:pStyle w:val="a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2"/>
          <w:sz w:val="24"/>
          <w:szCs w:val="24"/>
        </w:rPr>
        <w:t>Обязательная часть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базисного учебного плана отражает содержание </w:t>
      </w:r>
      <w:r w:rsidR="00ED5F37">
        <w:rPr>
          <w:rFonts w:ascii="Times New Roman" w:hAnsi="Times New Roman" w:cs="Times New Roman"/>
          <w:spacing w:val="2"/>
          <w:sz w:val="24"/>
          <w:szCs w:val="24"/>
        </w:rPr>
        <w:t xml:space="preserve">начального </w:t>
      </w:r>
      <w:r>
        <w:rPr>
          <w:rFonts w:ascii="Times New Roman" w:hAnsi="Times New Roman" w:cs="Times New Roman"/>
          <w:spacing w:val="2"/>
          <w:sz w:val="24"/>
          <w:szCs w:val="24"/>
        </w:rPr>
        <w:t>образования</w:t>
      </w:r>
      <w:r w:rsidR="00ED5F37">
        <w:rPr>
          <w:rFonts w:ascii="Times New Roman" w:hAnsi="Times New Roman" w:cs="Times New Roman"/>
          <w:spacing w:val="2"/>
          <w:sz w:val="24"/>
          <w:szCs w:val="24"/>
        </w:rPr>
        <w:t xml:space="preserve"> и включает в себя состав и структуру обязательных предметных областей и учебных предметов.</w:t>
      </w:r>
    </w:p>
    <w:p w:rsidR="00D35F4B" w:rsidRPr="00D35F4B" w:rsidRDefault="00D35F4B" w:rsidP="00D93E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05B2">
        <w:rPr>
          <w:rFonts w:ascii="Times New Roman" w:hAnsi="Times New Roman" w:cs="Times New Roman"/>
          <w:sz w:val="24"/>
          <w:szCs w:val="24"/>
        </w:rPr>
        <w:t>Обязательная часть учебного плана</w:t>
      </w:r>
      <w:r w:rsidRPr="00D35F4B">
        <w:rPr>
          <w:rFonts w:ascii="Times New Roman" w:hAnsi="Times New Roman" w:cs="Times New Roman"/>
          <w:sz w:val="24"/>
          <w:szCs w:val="24"/>
        </w:rPr>
        <w:t xml:space="preserve"> представлена следующим образом: </w:t>
      </w:r>
    </w:p>
    <w:p w:rsidR="00D35F4B" w:rsidRPr="00D35F4B" w:rsidRDefault="00D35F4B" w:rsidP="00D93E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8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9"/>
        <w:gridCol w:w="2977"/>
        <w:gridCol w:w="4140"/>
      </w:tblGrid>
      <w:tr w:rsidR="00D35F4B" w:rsidRPr="000B4C3A" w:rsidTr="00907FF6">
        <w:trPr>
          <w:trHeight w:val="382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5F4B" w:rsidRPr="000B4C3A" w:rsidRDefault="00D35F4B" w:rsidP="000B4C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4C3A">
              <w:rPr>
                <w:rFonts w:ascii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5F4B" w:rsidRPr="000B4C3A" w:rsidRDefault="00D35F4B" w:rsidP="000B4C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4C3A">
              <w:rPr>
                <w:rFonts w:ascii="Times New Roman" w:hAnsi="Times New Roman" w:cs="Times New Roman"/>
                <w:b/>
                <w:bCs/>
              </w:rPr>
              <w:t>Предметы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453F" w:rsidRDefault="00D35F4B" w:rsidP="000B4C3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C3A">
              <w:rPr>
                <w:rFonts w:ascii="Times New Roman" w:hAnsi="Times New Roman" w:cs="Times New Roman"/>
                <w:b/>
                <w:bCs/>
              </w:rPr>
              <w:t xml:space="preserve">Основные задачи </w:t>
            </w:r>
          </w:p>
          <w:p w:rsidR="00D35F4B" w:rsidRPr="000B4C3A" w:rsidRDefault="00D35F4B" w:rsidP="000B4C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4C3A">
              <w:rPr>
                <w:rFonts w:ascii="Times New Roman" w:hAnsi="Times New Roman" w:cs="Times New Roman"/>
                <w:b/>
                <w:bCs/>
              </w:rPr>
              <w:t>реализации содержания</w:t>
            </w:r>
          </w:p>
        </w:tc>
      </w:tr>
      <w:tr w:rsidR="00D35F4B" w:rsidRPr="00D35F4B" w:rsidTr="00907FF6">
        <w:trPr>
          <w:trHeight w:val="1708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5F4B" w:rsidRPr="00D35F4B" w:rsidRDefault="00D35F4B" w:rsidP="000B4C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4B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5F4B" w:rsidRPr="00D35F4B" w:rsidRDefault="00D35F4B" w:rsidP="000B4C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F4B">
              <w:rPr>
                <w:rFonts w:ascii="Times New Roman" w:hAnsi="Times New Roman" w:cs="Times New Roman"/>
                <w:sz w:val="24"/>
                <w:szCs w:val="24"/>
              </w:rPr>
              <w:t>Русский язык; литературное чтение; иностранный язык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5F4B" w:rsidRPr="00D35F4B" w:rsidRDefault="00D35F4B" w:rsidP="00D35F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F4B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</w:t>
            </w:r>
          </w:p>
        </w:tc>
      </w:tr>
      <w:tr w:rsidR="00D35F4B" w:rsidRPr="00D35F4B" w:rsidTr="00907FF6">
        <w:trPr>
          <w:trHeight w:val="945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5F4B" w:rsidRPr="00D35F4B" w:rsidRDefault="00D35F4B" w:rsidP="000B4C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5F4B" w:rsidRPr="00D35F4B" w:rsidRDefault="00D35F4B" w:rsidP="000B4C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F4B">
              <w:rPr>
                <w:rFonts w:ascii="Times New Roman" w:hAnsi="Times New Roman" w:cs="Times New Roman"/>
                <w:sz w:val="24"/>
                <w:szCs w:val="24"/>
              </w:rPr>
              <w:t>Математика, информатика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5F4B" w:rsidRPr="00D35F4B" w:rsidRDefault="00D35F4B" w:rsidP="00D35F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F4B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D35F4B" w:rsidRPr="00D35F4B" w:rsidTr="00907FF6">
        <w:trPr>
          <w:trHeight w:val="1327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5F4B" w:rsidRPr="00D35F4B" w:rsidRDefault="00D35F4B" w:rsidP="000B4C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4B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5F4B" w:rsidRPr="00D35F4B" w:rsidRDefault="00D35F4B" w:rsidP="000B4C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F4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5F4B" w:rsidRPr="00D35F4B" w:rsidRDefault="00D35F4B" w:rsidP="00D35F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F4B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семье, селу, городу,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</w:t>
            </w:r>
          </w:p>
        </w:tc>
      </w:tr>
      <w:tr w:rsidR="00D35F4B" w:rsidRPr="00D35F4B" w:rsidTr="00907FF6">
        <w:trPr>
          <w:trHeight w:val="1327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5F4B" w:rsidRPr="00D35F4B" w:rsidRDefault="00D35F4B" w:rsidP="000B4C3A">
            <w:pPr>
              <w:pStyle w:val="a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5F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5F4B" w:rsidRPr="00D35F4B" w:rsidRDefault="00D35F4B" w:rsidP="000B4C3A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5F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5F4B" w:rsidRPr="00D35F4B" w:rsidRDefault="00D35F4B" w:rsidP="00D35F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F4B">
              <w:rPr>
                <w:rFonts w:ascii="Times New Roman" w:hAnsi="Times New Roman" w:cs="Times New Roman"/>
                <w:sz w:val="24"/>
                <w:szCs w:val="24"/>
              </w:rPr>
              <w:t>Культурологический курс 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 и своей сопричастности к ним</w:t>
            </w:r>
          </w:p>
        </w:tc>
      </w:tr>
      <w:tr w:rsidR="00D35F4B" w:rsidRPr="00D35F4B" w:rsidTr="00907FF6">
        <w:trPr>
          <w:trHeight w:val="1327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5F4B" w:rsidRPr="00D35F4B" w:rsidRDefault="00D35F4B" w:rsidP="000B4C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5F4B" w:rsidRPr="00D35F4B" w:rsidRDefault="00D35F4B" w:rsidP="000B4C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F4B">
              <w:rPr>
                <w:rFonts w:ascii="Times New Roman" w:hAnsi="Times New Roman" w:cs="Times New Roman"/>
                <w:sz w:val="24"/>
                <w:szCs w:val="24"/>
              </w:rPr>
              <w:t>Музыка, изобразительное искусство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5F4B" w:rsidRPr="00D35F4B" w:rsidRDefault="00D35F4B" w:rsidP="00D35F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F4B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к художественно-образ</w:t>
            </w:r>
            <w:r w:rsidRPr="00D35F4B">
              <w:rPr>
                <w:rFonts w:ascii="Times New Roman" w:hAnsi="Times New Roman" w:cs="Times New Roman"/>
                <w:sz w:val="24"/>
                <w:szCs w:val="24"/>
              </w:rPr>
              <w:softHyphen/>
              <w:t>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D35F4B" w:rsidRPr="00D35F4B" w:rsidTr="00907FF6">
        <w:trPr>
          <w:trHeight w:val="1700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5F4B" w:rsidRPr="00D35F4B" w:rsidRDefault="00D35F4B" w:rsidP="000B4C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4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5F4B" w:rsidRPr="00D35F4B" w:rsidRDefault="00D35F4B" w:rsidP="000B4C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F4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5F4B" w:rsidRPr="00D35F4B" w:rsidRDefault="00D35F4B" w:rsidP="00D35F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F4B">
              <w:rPr>
                <w:rFonts w:ascii="Times New Roman" w:hAnsi="Times New Roman" w:cs="Times New Roman"/>
                <w:sz w:val="24"/>
                <w:szCs w:val="24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предметов; формирование первоначального опыта практической преобразовательной деятельности</w:t>
            </w:r>
          </w:p>
        </w:tc>
      </w:tr>
      <w:tr w:rsidR="00D35F4B" w:rsidRPr="00D35F4B" w:rsidTr="00907FF6">
        <w:trPr>
          <w:trHeight w:val="388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5F4B" w:rsidRPr="00D35F4B" w:rsidRDefault="00D35F4B" w:rsidP="000B4C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4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5F4B" w:rsidRPr="00D35F4B" w:rsidRDefault="00D35F4B" w:rsidP="000B4C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F4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5F4B" w:rsidRPr="00D35F4B" w:rsidRDefault="00D35F4B" w:rsidP="00D35F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F4B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D35F4B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D35F4B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физической культуры. Формирование навыков здорового и безопасного образа жизни</w:t>
            </w:r>
          </w:p>
        </w:tc>
      </w:tr>
    </w:tbl>
    <w:p w:rsidR="00D35F4B" w:rsidRPr="00D35F4B" w:rsidRDefault="00D35F4B" w:rsidP="00D35F4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A249D8" w:rsidRPr="00A249D8" w:rsidRDefault="00912192" w:rsidP="00A249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9D8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Комплексный учебный курс</w:t>
      </w:r>
      <w:r w:rsidRPr="00A249D8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 </w:t>
      </w:r>
      <w:r w:rsidRPr="00A249D8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«Основы религиозных культур и светской этики» (ОРКСЭ) </w:t>
      </w:r>
      <w:r w:rsidRPr="00A249D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преподаётся в 4 классе (</w:t>
      </w:r>
      <w:r w:rsidR="007020E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0,5</w:t>
      </w:r>
      <w:r w:rsidRPr="00A249D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 час</w:t>
      </w:r>
      <w:r w:rsidR="007020E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а</w:t>
      </w:r>
      <w:r w:rsidRPr="00A249D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 в неделю) </w:t>
      </w:r>
      <w:r w:rsidR="007020E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17</w:t>
      </w:r>
      <w:r w:rsidRPr="00A249D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 час</w:t>
      </w:r>
      <w:r w:rsidR="007020E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ов</w:t>
      </w:r>
      <w:r w:rsidRPr="00A249D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 в год</w:t>
      </w:r>
      <w:r w:rsidR="00694AC7" w:rsidRPr="00A249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249D8" w:rsidRPr="00A249D8">
        <w:rPr>
          <w:rFonts w:ascii="Times New Roman" w:hAnsi="Times New Roman" w:cs="Times New Roman"/>
          <w:sz w:val="24"/>
          <w:szCs w:val="24"/>
        </w:rPr>
        <w:t xml:space="preserve">«по выбору родителей (законных представителей) (п.12.4 ФГОС НОО).  Результаты выбора зафиксированы протоколами родительских собраний и заявлениями родителей (законных представителей) о выборе модуля «Основы светской этики» для обучения своего ребёнка. Обеспечение преподавания учебного предмета «Основы религиозных культур и светской этики реализуется в соответствии с распоряжением Правительства Российской Федерации от 28.01.2012 № 84/р «Об утверждении плана мероприятий по введению с 2012-2013 учебного года курса «Основы религиозных культур и светской этики», приказа Министерства образования и науки Российской Федерации «О внесении изменений в федеральный государственный образовательный стандарт начального общего образования» 01.02.2012 №74, Письма департамента государственной политики в сфере образования от 22.08.2012 №08-250 «О введении учебного курса Основы религиозных культур и светской этики», письма Министерства образования, науки и культуры Архангельской области от 10.11.2011 №209/02-01-12/4683 «Об изучении курса ОРКСЭ» и письма департамента образования мэрии г. Архангельска. </w:t>
      </w:r>
    </w:p>
    <w:p w:rsidR="009D1B21" w:rsidRPr="00A249D8" w:rsidRDefault="00912192" w:rsidP="00A249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9D8">
        <w:rPr>
          <w:rFonts w:ascii="Times New Roman" w:hAnsi="Times New Roman" w:cs="Times New Roman"/>
          <w:sz w:val="24"/>
          <w:szCs w:val="24"/>
        </w:rPr>
        <w:t xml:space="preserve"> </w:t>
      </w:r>
      <w:r w:rsidR="00E65993" w:rsidRPr="00A249D8">
        <w:rPr>
          <w:rFonts w:ascii="Times New Roman" w:hAnsi="Times New Roman" w:cs="Times New Roman"/>
          <w:sz w:val="24"/>
          <w:szCs w:val="24"/>
        </w:rPr>
        <w:t xml:space="preserve">Исходя из своей материально-технической базы и кадрового потенциала, а также </w:t>
      </w:r>
      <w:r w:rsidR="006C7F69" w:rsidRPr="00A249D8">
        <w:rPr>
          <w:rFonts w:ascii="Times New Roman" w:eastAsia="Calibri" w:hAnsi="Times New Roman" w:cs="Times New Roman"/>
          <w:sz w:val="24"/>
          <w:szCs w:val="24"/>
        </w:rPr>
        <w:t>с учетом мнения участников образовательного процесса</w:t>
      </w:r>
      <w:r w:rsidR="006C7F69" w:rsidRPr="00A249D8">
        <w:rPr>
          <w:rFonts w:ascii="Times New Roman" w:hAnsi="Times New Roman" w:cs="Times New Roman"/>
          <w:sz w:val="24"/>
          <w:szCs w:val="24"/>
        </w:rPr>
        <w:t xml:space="preserve"> </w:t>
      </w:r>
      <w:r w:rsidR="00E65993" w:rsidRPr="00A249D8">
        <w:rPr>
          <w:rFonts w:ascii="Times New Roman" w:hAnsi="Times New Roman" w:cs="Times New Roman"/>
          <w:sz w:val="24"/>
          <w:szCs w:val="24"/>
        </w:rPr>
        <w:t xml:space="preserve">школа выбрала свой вариант проведения третьего часа физической культуры </w:t>
      </w:r>
      <w:r w:rsidR="006C7F69" w:rsidRPr="00A249D8">
        <w:rPr>
          <w:rFonts w:ascii="Times New Roman" w:hAnsi="Times New Roman" w:cs="Times New Roman"/>
          <w:sz w:val="24"/>
          <w:szCs w:val="24"/>
        </w:rPr>
        <w:t>(Письмо Минобр</w:t>
      </w:r>
      <w:r w:rsidR="009F1241" w:rsidRPr="00A249D8">
        <w:rPr>
          <w:rFonts w:ascii="Times New Roman" w:hAnsi="Times New Roman" w:cs="Times New Roman"/>
          <w:sz w:val="24"/>
          <w:szCs w:val="24"/>
        </w:rPr>
        <w:t>азования</w:t>
      </w:r>
      <w:r w:rsidR="006C7F69" w:rsidRPr="00A249D8">
        <w:rPr>
          <w:rFonts w:ascii="Times New Roman" w:hAnsi="Times New Roman" w:cs="Times New Roman"/>
          <w:sz w:val="24"/>
          <w:szCs w:val="24"/>
        </w:rPr>
        <w:t xml:space="preserve"> и науки РФ от 08.10.2010 «О введении третьего часа физической культуры»)</w:t>
      </w:r>
      <w:r w:rsidR="00E65993" w:rsidRPr="00A249D8">
        <w:rPr>
          <w:rFonts w:ascii="Times New Roman" w:hAnsi="Times New Roman" w:cs="Times New Roman"/>
          <w:sz w:val="24"/>
          <w:szCs w:val="24"/>
        </w:rPr>
        <w:t>.</w:t>
      </w:r>
      <w:r w:rsidR="006C7F69" w:rsidRPr="00A249D8">
        <w:rPr>
          <w:rFonts w:ascii="Times New Roman" w:hAnsi="Times New Roman" w:cs="Times New Roman"/>
          <w:sz w:val="24"/>
          <w:szCs w:val="24"/>
        </w:rPr>
        <w:t xml:space="preserve"> </w:t>
      </w:r>
      <w:r w:rsidR="00E65993" w:rsidRPr="00A249D8">
        <w:rPr>
          <w:rFonts w:ascii="Times New Roman" w:hAnsi="Times New Roman" w:cs="Times New Roman"/>
          <w:sz w:val="24"/>
          <w:szCs w:val="24"/>
        </w:rPr>
        <w:t>Тематическое планирование программного материала по у</w:t>
      </w:r>
      <w:r w:rsidR="009D1B21" w:rsidRPr="00A249D8">
        <w:rPr>
          <w:rFonts w:ascii="Times New Roman" w:hAnsi="Times New Roman" w:cs="Times New Roman"/>
          <w:sz w:val="24"/>
          <w:szCs w:val="24"/>
        </w:rPr>
        <w:t>чебн</w:t>
      </w:r>
      <w:r w:rsidR="00E65993" w:rsidRPr="00A249D8">
        <w:rPr>
          <w:rFonts w:ascii="Times New Roman" w:hAnsi="Times New Roman" w:cs="Times New Roman"/>
          <w:sz w:val="24"/>
          <w:szCs w:val="24"/>
        </w:rPr>
        <w:t>ому</w:t>
      </w:r>
      <w:r w:rsidR="009D1B21" w:rsidRPr="00A249D8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E65993" w:rsidRPr="00A249D8">
        <w:rPr>
          <w:rFonts w:ascii="Times New Roman" w:hAnsi="Times New Roman" w:cs="Times New Roman"/>
          <w:sz w:val="24"/>
          <w:szCs w:val="24"/>
        </w:rPr>
        <w:t>у</w:t>
      </w:r>
      <w:r w:rsidR="009D1B21" w:rsidRPr="00A249D8">
        <w:rPr>
          <w:rFonts w:ascii="Times New Roman" w:hAnsi="Times New Roman" w:cs="Times New Roman"/>
          <w:sz w:val="24"/>
          <w:szCs w:val="24"/>
        </w:rPr>
        <w:t xml:space="preserve"> «Физическая культура» </w:t>
      </w:r>
      <w:r w:rsidR="00E65993" w:rsidRPr="00A249D8">
        <w:rPr>
          <w:rFonts w:ascii="Times New Roman" w:hAnsi="Times New Roman" w:cs="Times New Roman"/>
          <w:sz w:val="24"/>
          <w:szCs w:val="24"/>
        </w:rPr>
        <w:t xml:space="preserve">разделено на две части. На изучение первой части отводится </w:t>
      </w:r>
      <w:r w:rsidR="00A34D3A">
        <w:rPr>
          <w:rFonts w:ascii="Times New Roman" w:hAnsi="Times New Roman" w:cs="Times New Roman"/>
          <w:sz w:val="24"/>
          <w:szCs w:val="24"/>
        </w:rPr>
        <w:t>66</w:t>
      </w:r>
      <w:r w:rsidR="00E65993" w:rsidRPr="00A249D8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C777C2">
        <w:rPr>
          <w:rFonts w:ascii="Times New Roman" w:hAnsi="Times New Roman" w:cs="Times New Roman"/>
          <w:sz w:val="24"/>
          <w:szCs w:val="24"/>
        </w:rPr>
        <w:t xml:space="preserve"> «Физическая культура»</w:t>
      </w:r>
      <w:r w:rsidR="008028B5" w:rsidRPr="00A249D8">
        <w:rPr>
          <w:rFonts w:ascii="Times New Roman" w:hAnsi="Times New Roman" w:cs="Times New Roman"/>
          <w:sz w:val="24"/>
          <w:szCs w:val="24"/>
        </w:rPr>
        <w:t xml:space="preserve">. </w:t>
      </w:r>
      <w:r w:rsidR="00E65993" w:rsidRPr="00A249D8">
        <w:rPr>
          <w:rFonts w:ascii="Times New Roman" w:hAnsi="Times New Roman" w:cs="Times New Roman"/>
          <w:sz w:val="24"/>
          <w:szCs w:val="24"/>
        </w:rPr>
        <w:t xml:space="preserve"> </w:t>
      </w:r>
      <w:r w:rsidR="008028B5" w:rsidRPr="00A24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Режим </w:t>
      </w:r>
      <w:r w:rsidR="008028B5" w:rsidRPr="00A249D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занятий - 2 ч. в неделю</w:t>
      </w:r>
      <w:r w:rsidR="008028B5" w:rsidRPr="00A249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10CF" w:rsidRPr="00A249D8">
        <w:rPr>
          <w:rFonts w:ascii="Times New Roman" w:hAnsi="Times New Roman" w:cs="Times New Roman"/>
          <w:sz w:val="24"/>
          <w:szCs w:val="24"/>
        </w:rPr>
        <w:t>Н</w:t>
      </w:r>
      <w:r w:rsidR="00E65993" w:rsidRPr="00A249D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E65993" w:rsidRPr="00A249D8">
        <w:rPr>
          <w:rFonts w:ascii="Times New Roman" w:hAnsi="Times New Roman" w:cs="Times New Roman"/>
          <w:sz w:val="24"/>
          <w:szCs w:val="24"/>
        </w:rPr>
        <w:t xml:space="preserve"> изучение второй части отводится 33 часа</w:t>
      </w:r>
      <w:r w:rsidR="008028B5" w:rsidRPr="00A249D8">
        <w:rPr>
          <w:rFonts w:ascii="Times New Roman" w:hAnsi="Times New Roman" w:cs="Times New Roman"/>
          <w:sz w:val="24"/>
          <w:szCs w:val="24"/>
        </w:rPr>
        <w:t>.</w:t>
      </w:r>
      <w:r w:rsidR="00E65993" w:rsidRPr="00A249D8">
        <w:rPr>
          <w:rFonts w:ascii="Times New Roman" w:hAnsi="Times New Roman" w:cs="Times New Roman"/>
          <w:sz w:val="24"/>
          <w:szCs w:val="24"/>
        </w:rPr>
        <w:t xml:space="preserve"> </w:t>
      </w:r>
      <w:r w:rsidR="008028B5" w:rsidRPr="00A24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Режим занятий - </w:t>
      </w:r>
      <w:r w:rsidR="009F1241" w:rsidRPr="00A249D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028B5" w:rsidRPr="00A24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ч. в неделю</w:t>
      </w:r>
      <w:r w:rsidR="008028B5" w:rsidRPr="00A249D8">
        <w:rPr>
          <w:rFonts w:ascii="Times New Roman" w:hAnsi="Times New Roman" w:cs="Times New Roman"/>
          <w:sz w:val="24"/>
          <w:szCs w:val="24"/>
        </w:rPr>
        <w:t xml:space="preserve"> </w:t>
      </w:r>
      <w:r w:rsidR="00C777C2">
        <w:rPr>
          <w:rFonts w:ascii="Times New Roman" w:hAnsi="Times New Roman" w:cs="Times New Roman"/>
          <w:sz w:val="24"/>
          <w:szCs w:val="24"/>
        </w:rPr>
        <w:t>«Ритмика».</w:t>
      </w:r>
    </w:p>
    <w:p w:rsidR="00D35F4B" w:rsidRDefault="00D35F4B" w:rsidP="00907FF6">
      <w:pPr>
        <w:pStyle w:val="a3"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E0A0E">
        <w:rPr>
          <w:rFonts w:ascii="Times New Roman" w:hAnsi="Times New Roman" w:cs="Times New Roman"/>
          <w:sz w:val="24"/>
          <w:szCs w:val="24"/>
        </w:rPr>
        <w:t xml:space="preserve">Особенности части учебного плана, </w:t>
      </w:r>
      <w:proofErr w:type="gramStart"/>
      <w:r w:rsidRPr="005E0A0E">
        <w:rPr>
          <w:rFonts w:ascii="Times New Roman" w:hAnsi="Times New Roman" w:cs="Times New Roman"/>
          <w:sz w:val="24"/>
          <w:szCs w:val="24"/>
        </w:rPr>
        <w:t>формируемой  участниками</w:t>
      </w:r>
      <w:proofErr w:type="gramEnd"/>
      <w:r w:rsidRPr="005E0A0E">
        <w:rPr>
          <w:rFonts w:ascii="Times New Roman" w:hAnsi="Times New Roman" w:cs="Times New Roman"/>
          <w:sz w:val="24"/>
          <w:szCs w:val="24"/>
        </w:rPr>
        <w:t xml:space="preserve"> образовательного процесса</w:t>
      </w:r>
      <w:r w:rsidR="005E0A0E">
        <w:rPr>
          <w:rFonts w:ascii="Times New Roman" w:hAnsi="Times New Roman" w:cs="Times New Roman"/>
          <w:sz w:val="24"/>
          <w:szCs w:val="24"/>
        </w:rPr>
        <w:t>: в</w:t>
      </w:r>
      <w:r w:rsidRPr="00D35F4B">
        <w:rPr>
          <w:rFonts w:ascii="Times New Roman" w:hAnsi="Times New Roman" w:cs="Times New Roman"/>
          <w:sz w:val="24"/>
          <w:szCs w:val="24"/>
        </w:rPr>
        <w:t xml:space="preserve"> 1-</w:t>
      </w:r>
      <w:r w:rsidR="006433B4">
        <w:rPr>
          <w:rFonts w:ascii="Times New Roman" w:hAnsi="Times New Roman" w:cs="Times New Roman"/>
          <w:sz w:val="24"/>
          <w:szCs w:val="24"/>
        </w:rPr>
        <w:t>4</w:t>
      </w:r>
      <w:r w:rsidRPr="00D35F4B">
        <w:rPr>
          <w:rFonts w:ascii="Times New Roman" w:hAnsi="Times New Roman" w:cs="Times New Roman"/>
          <w:sz w:val="24"/>
          <w:szCs w:val="24"/>
        </w:rPr>
        <w:t xml:space="preserve"> классах учебным планом </w:t>
      </w:r>
      <w:r w:rsidR="000B4C3A">
        <w:rPr>
          <w:rFonts w:ascii="Times New Roman" w:hAnsi="Times New Roman"/>
          <w:sz w:val="24"/>
          <w:szCs w:val="24"/>
        </w:rPr>
        <w:t>п</w:t>
      </w:r>
      <w:r w:rsidR="000B4C3A" w:rsidRPr="000820D2">
        <w:rPr>
          <w:rFonts w:ascii="Times New Roman" w:hAnsi="Times New Roman"/>
          <w:sz w:val="24"/>
          <w:szCs w:val="24"/>
        </w:rPr>
        <w:t xml:space="preserve">ри пятидневной учебной неделе </w:t>
      </w:r>
      <w:r w:rsidRPr="00D35F4B">
        <w:rPr>
          <w:rFonts w:ascii="Times New Roman" w:hAnsi="Times New Roman" w:cs="Times New Roman"/>
          <w:sz w:val="24"/>
          <w:szCs w:val="24"/>
        </w:rPr>
        <w:t>не предусмотрена ч</w:t>
      </w:r>
      <w:r w:rsidRPr="00D35F4B">
        <w:rPr>
          <w:rFonts w:ascii="Times New Roman" w:hAnsi="Times New Roman" w:cs="Times New Roman"/>
          <w:kern w:val="2"/>
          <w:sz w:val="24"/>
          <w:szCs w:val="24"/>
        </w:rPr>
        <w:t xml:space="preserve">асть, формируемая участниками образовательного процесса. </w:t>
      </w:r>
    </w:p>
    <w:p w:rsidR="000820D2" w:rsidRPr="000820D2" w:rsidRDefault="000820D2" w:rsidP="005E0A0E">
      <w:pPr>
        <w:pStyle w:val="a3"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820D2">
        <w:rPr>
          <w:rFonts w:ascii="Times New Roman" w:hAnsi="Times New Roman"/>
          <w:sz w:val="24"/>
          <w:szCs w:val="24"/>
        </w:rPr>
        <w:t xml:space="preserve">При пятидневной учебной неделе предмет «Информатика и ИКТ» реализуется через </w:t>
      </w:r>
      <w:proofErr w:type="gramStart"/>
      <w:r w:rsidRPr="000820D2">
        <w:rPr>
          <w:rFonts w:ascii="Times New Roman" w:hAnsi="Times New Roman"/>
          <w:sz w:val="24"/>
          <w:szCs w:val="24"/>
        </w:rPr>
        <w:t>предметы  «</w:t>
      </w:r>
      <w:proofErr w:type="gramEnd"/>
      <w:r w:rsidRPr="000820D2">
        <w:rPr>
          <w:rFonts w:ascii="Times New Roman" w:hAnsi="Times New Roman"/>
          <w:sz w:val="24"/>
          <w:szCs w:val="24"/>
        </w:rPr>
        <w:t>Математика» (раздел «Работа с информацией») и «Технология» (раздел «Практика работы на компьютере»).</w:t>
      </w:r>
    </w:p>
    <w:p w:rsidR="00D35F4B" w:rsidRDefault="00D35F4B" w:rsidP="005E0A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F4B">
        <w:rPr>
          <w:rFonts w:ascii="Times New Roman" w:hAnsi="Times New Roman" w:cs="Times New Roman"/>
          <w:sz w:val="24"/>
          <w:szCs w:val="24"/>
        </w:rPr>
        <w:t xml:space="preserve">   </w:t>
      </w:r>
      <w:r w:rsidR="005E0A0E">
        <w:rPr>
          <w:rFonts w:ascii="Times New Roman" w:hAnsi="Times New Roman" w:cs="Times New Roman"/>
          <w:sz w:val="24"/>
          <w:szCs w:val="24"/>
        </w:rPr>
        <w:tab/>
      </w:r>
      <w:r w:rsidRPr="00D35F4B">
        <w:rPr>
          <w:rFonts w:ascii="Times New Roman" w:hAnsi="Times New Roman" w:cs="Times New Roman"/>
          <w:sz w:val="24"/>
          <w:szCs w:val="24"/>
        </w:rPr>
        <w:t xml:space="preserve">Региональный компонент представлен курсом краеведения «Морянка». Интегрируется с предметным содержанием учебных предметов федерального компонента во 2 - </w:t>
      </w:r>
      <w:r w:rsidR="000B4C3A">
        <w:rPr>
          <w:rFonts w:ascii="Times New Roman" w:hAnsi="Times New Roman" w:cs="Times New Roman"/>
          <w:sz w:val="24"/>
          <w:szCs w:val="24"/>
        </w:rPr>
        <w:t>4</w:t>
      </w:r>
      <w:r w:rsidRPr="00D35F4B">
        <w:rPr>
          <w:rFonts w:ascii="Times New Roman" w:hAnsi="Times New Roman" w:cs="Times New Roman"/>
          <w:sz w:val="24"/>
          <w:szCs w:val="24"/>
        </w:rPr>
        <w:t xml:space="preserve"> классах (литературного чтения, окружающего мира, изобразительного искусства, технологии, физической культуры)</w:t>
      </w:r>
      <w:r w:rsidR="00145339">
        <w:rPr>
          <w:rFonts w:ascii="Times New Roman" w:hAnsi="Times New Roman" w:cs="Times New Roman"/>
          <w:sz w:val="24"/>
          <w:szCs w:val="24"/>
        </w:rPr>
        <w:t>.</w:t>
      </w:r>
    </w:p>
    <w:p w:rsidR="00503622" w:rsidRDefault="00503622" w:rsidP="005E0A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3622" w:rsidRPr="00503622" w:rsidRDefault="00503622" w:rsidP="005036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622">
        <w:rPr>
          <w:rFonts w:ascii="Times New Roman" w:hAnsi="Times New Roman" w:cs="Times New Roman"/>
          <w:b/>
          <w:sz w:val="24"/>
          <w:szCs w:val="24"/>
        </w:rPr>
        <w:t>Порядок проведения промежуточной аттестации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03622" w:rsidRPr="00503622" w:rsidRDefault="00503622" w:rsidP="005036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622">
        <w:rPr>
          <w:rFonts w:ascii="Times New Roman" w:hAnsi="Times New Roman" w:cs="Times New Roman"/>
          <w:sz w:val="24"/>
          <w:szCs w:val="24"/>
        </w:rPr>
        <w:t xml:space="preserve">Положение о системе проведения текущей и промежуточной аттестации обучающихся начальных классов, обучающихся по ФГОС НОО в </w:t>
      </w:r>
      <w:r w:rsidR="00B61D83" w:rsidRPr="00FE5A1F">
        <w:rPr>
          <w:rFonts w:ascii="Times New Roman" w:hAnsi="Times New Roman" w:cs="Times New Roman"/>
          <w:sz w:val="24"/>
          <w:szCs w:val="24"/>
        </w:rPr>
        <w:t xml:space="preserve">МБОУ </w:t>
      </w:r>
      <w:r w:rsidR="00B61D83">
        <w:rPr>
          <w:rFonts w:ascii="Times New Roman" w:hAnsi="Times New Roman" w:cs="Times New Roman"/>
          <w:sz w:val="24"/>
          <w:szCs w:val="24"/>
        </w:rPr>
        <w:t xml:space="preserve">Архангельская </w:t>
      </w:r>
      <w:r w:rsidR="00B61D83" w:rsidRPr="00FE5A1F">
        <w:rPr>
          <w:rFonts w:ascii="Times New Roman" w:hAnsi="Times New Roman" w:cs="Times New Roman"/>
          <w:sz w:val="24"/>
          <w:szCs w:val="24"/>
        </w:rPr>
        <w:t xml:space="preserve">СШ </w:t>
      </w:r>
      <w:r w:rsidR="00B61D83">
        <w:rPr>
          <w:rFonts w:ascii="Times New Roman" w:hAnsi="Times New Roman" w:cs="Times New Roman"/>
          <w:sz w:val="24"/>
          <w:szCs w:val="24"/>
        </w:rPr>
        <w:t>Соловецких юнг</w:t>
      </w:r>
      <w:r w:rsidRPr="00503622">
        <w:rPr>
          <w:rFonts w:ascii="Times New Roman" w:hAnsi="Times New Roman" w:cs="Times New Roman"/>
          <w:sz w:val="24"/>
          <w:szCs w:val="24"/>
        </w:rPr>
        <w:t xml:space="preserve"> предусматривает осуществление текущей аттестации, которую определяет учитель с учётом контингента обучающихся, содержания учебного материала, используемых образовательных технологий и т.д. Текущий контроль успеваемости обучающихся 1-х классов в течение учебного года осуществляется качественно (усвоено/не усвоено), без фиксации их достижений в классном журнале в виде отметок. По итогам года в классных журналах в графе «годовая оценка» и в личных делах по каждому предмету пишется «усвоено», «не усвоено». Самостоятельные, проверочные, контрольные и другие виды работ обучающихся 2-4 классов оцениваются баллами «5», «4», «3», «2» в </w:t>
      </w:r>
      <w:proofErr w:type="gramStart"/>
      <w:r w:rsidRPr="00503622">
        <w:rPr>
          <w:rFonts w:ascii="Times New Roman" w:hAnsi="Times New Roman" w:cs="Times New Roman"/>
          <w:sz w:val="24"/>
          <w:szCs w:val="24"/>
        </w:rPr>
        <w:t>соответствии  с</w:t>
      </w:r>
      <w:proofErr w:type="gramEnd"/>
      <w:r w:rsidRPr="00503622">
        <w:rPr>
          <w:rFonts w:ascii="Times New Roman" w:hAnsi="Times New Roman" w:cs="Times New Roman"/>
          <w:sz w:val="24"/>
          <w:szCs w:val="24"/>
        </w:rPr>
        <w:t xml:space="preserve"> ООП НОО </w:t>
      </w:r>
      <w:r w:rsidR="00B61D83" w:rsidRPr="00FE5A1F">
        <w:rPr>
          <w:rFonts w:ascii="Times New Roman" w:hAnsi="Times New Roman" w:cs="Times New Roman"/>
          <w:sz w:val="24"/>
          <w:szCs w:val="24"/>
        </w:rPr>
        <w:t xml:space="preserve">МБОУ </w:t>
      </w:r>
      <w:r w:rsidR="00B61D83">
        <w:rPr>
          <w:rFonts w:ascii="Times New Roman" w:hAnsi="Times New Roman" w:cs="Times New Roman"/>
          <w:sz w:val="24"/>
          <w:szCs w:val="24"/>
        </w:rPr>
        <w:t xml:space="preserve">Архангельская </w:t>
      </w:r>
      <w:r w:rsidR="00B61D83" w:rsidRPr="00FE5A1F">
        <w:rPr>
          <w:rFonts w:ascii="Times New Roman" w:hAnsi="Times New Roman" w:cs="Times New Roman"/>
          <w:sz w:val="24"/>
          <w:szCs w:val="24"/>
        </w:rPr>
        <w:t xml:space="preserve">СШ </w:t>
      </w:r>
      <w:r w:rsidR="00B61D83">
        <w:rPr>
          <w:rFonts w:ascii="Times New Roman" w:hAnsi="Times New Roman" w:cs="Times New Roman"/>
          <w:sz w:val="24"/>
          <w:szCs w:val="24"/>
        </w:rPr>
        <w:t>Соловецких юнг</w:t>
      </w:r>
      <w:r w:rsidR="00B61D83" w:rsidRPr="00503622">
        <w:rPr>
          <w:rFonts w:ascii="Times New Roman" w:hAnsi="Times New Roman" w:cs="Times New Roman"/>
          <w:sz w:val="24"/>
          <w:szCs w:val="24"/>
        </w:rPr>
        <w:t xml:space="preserve"> </w:t>
      </w:r>
      <w:r w:rsidRPr="00503622">
        <w:rPr>
          <w:rFonts w:ascii="Times New Roman" w:hAnsi="Times New Roman" w:cs="Times New Roman"/>
          <w:sz w:val="24"/>
          <w:szCs w:val="24"/>
        </w:rPr>
        <w:t>(р.1.3. Система оценки достижения планируемых результатов освоения основной образовательной программы начального общего образования ).</w:t>
      </w:r>
    </w:p>
    <w:p w:rsidR="00503622" w:rsidRPr="00503622" w:rsidRDefault="00503622" w:rsidP="005036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622">
        <w:rPr>
          <w:rFonts w:ascii="Times New Roman" w:hAnsi="Times New Roman" w:cs="Times New Roman"/>
          <w:sz w:val="24"/>
          <w:szCs w:val="24"/>
        </w:rPr>
        <w:t xml:space="preserve"> Тематические работы могут быть представлены комбинированной контрольной работой, проверочной работой, тестами или набором проектных задач. Отметка за выполненную работу заносится в классный журнал в соответствии с  системой оценки результатов обучения.</w:t>
      </w:r>
    </w:p>
    <w:p w:rsidR="00A249D8" w:rsidRDefault="00503622" w:rsidP="0050362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622">
        <w:rPr>
          <w:rFonts w:ascii="Times New Roman" w:hAnsi="Times New Roman" w:cs="Times New Roman"/>
          <w:sz w:val="24"/>
          <w:szCs w:val="24"/>
        </w:rPr>
        <w:t>Промежуточная аттестация включает в себя оценивание по четвертям и за год результатов учебного труда обучающихся. Промежуточная аттестация обучающихся на уровне учителя проводится по всем предметам учебного плана в течение 1-4 четверти в форме контрольных, комплексных, тестовых, интегрированных работ, содержание которых определяется учителем</w:t>
      </w:r>
      <w:r w:rsidR="00A249D8">
        <w:rPr>
          <w:rFonts w:ascii="Times New Roman" w:hAnsi="Times New Roman" w:cs="Times New Roman"/>
          <w:sz w:val="24"/>
          <w:szCs w:val="24"/>
        </w:rPr>
        <w:t>.</w:t>
      </w:r>
      <w:r w:rsidRPr="00503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35D" w:rsidRDefault="00503622" w:rsidP="003E0AF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622">
        <w:rPr>
          <w:rFonts w:ascii="Times New Roman" w:hAnsi="Times New Roman" w:cs="Times New Roman"/>
          <w:sz w:val="24"/>
          <w:szCs w:val="24"/>
        </w:rPr>
        <w:t xml:space="preserve">С целью прогнозирования успеваемости учащихся 1-4 классов по русскому языку (контрольная работа) и математике (контрольная работа) годовая промежуточная аттестация проводится на административном уровне. В соответствии с требованиями федерального государственного образовательного стандарта оценка личностных результатов осуществляется в ходе </w:t>
      </w:r>
      <w:proofErr w:type="spellStart"/>
      <w:r w:rsidRPr="00503622">
        <w:rPr>
          <w:rFonts w:ascii="Times New Roman" w:hAnsi="Times New Roman" w:cs="Times New Roman"/>
          <w:sz w:val="24"/>
          <w:szCs w:val="24"/>
        </w:rPr>
        <w:t>неперсонифицированных</w:t>
      </w:r>
      <w:proofErr w:type="spellEnd"/>
      <w:r w:rsidRPr="00503622">
        <w:rPr>
          <w:rFonts w:ascii="Times New Roman" w:hAnsi="Times New Roman" w:cs="Times New Roman"/>
          <w:sz w:val="24"/>
          <w:szCs w:val="24"/>
        </w:rPr>
        <w:t xml:space="preserve"> мониторинговых исследований, оценка </w:t>
      </w:r>
      <w:proofErr w:type="spellStart"/>
      <w:r w:rsidRPr="0050362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03622">
        <w:rPr>
          <w:rFonts w:ascii="Times New Roman" w:hAnsi="Times New Roman" w:cs="Times New Roman"/>
          <w:sz w:val="24"/>
          <w:szCs w:val="24"/>
        </w:rPr>
        <w:t xml:space="preserve"> результатов освоения основной образовательной программы начального общего образования на основе выполнения комплексной работы на </w:t>
      </w:r>
      <w:proofErr w:type="spellStart"/>
      <w:r w:rsidRPr="00503622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503622">
        <w:rPr>
          <w:rFonts w:ascii="Times New Roman" w:hAnsi="Times New Roman" w:cs="Times New Roman"/>
          <w:sz w:val="24"/>
          <w:szCs w:val="24"/>
        </w:rPr>
        <w:t xml:space="preserve"> основе в 1-4 классах. </w:t>
      </w:r>
      <w:r w:rsidRPr="00A420EE">
        <w:rPr>
          <w:rFonts w:ascii="Times New Roman" w:hAnsi="Times New Roman" w:cs="Times New Roman"/>
          <w:sz w:val="24"/>
          <w:szCs w:val="24"/>
        </w:rPr>
        <w:t>Максимальная учебная нагрузка не превышает предельно допустимую аудиторную учебную нагрузку при 5-дневной учебной неделе.</w:t>
      </w:r>
    </w:p>
    <w:sectPr w:rsidR="0064435D" w:rsidSect="005A2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3A6CD2"/>
    <w:multiLevelType w:val="hybridMultilevel"/>
    <w:tmpl w:val="61325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B0C613D"/>
    <w:multiLevelType w:val="hybridMultilevel"/>
    <w:tmpl w:val="742E7D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7857"/>
    <w:rsid w:val="00010D97"/>
    <w:rsid w:val="00021C14"/>
    <w:rsid w:val="00023E09"/>
    <w:rsid w:val="000252A9"/>
    <w:rsid w:val="0002749B"/>
    <w:rsid w:val="00034BD2"/>
    <w:rsid w:val="00037C12"/>
    <w:rsid w:val="00043B00"/>
    <w:rsid w:val="000558AC"/>
    <w:rsid w:val="000801B3"/>
    <w:rsid w:val="000820D2"/>
    <w:rsid w:val="00091B3C"/>
    <w:rsid w:val="000B4C3A"/>
    <w:rsid w:val="000E175F"/>
    <w:rsid w:val="000E6E4E"/>
    <w:rsid w:val="000F171F"/>
    <w:rsid w:val="000F46D0"/>
    <w:rsid w:val="00137BA3"/>
    <w:rsid w:val="00145339"/>
    <w:rsid w:val="00173EFB"/>
    <w:rsid w:val="00184CE5"/>
    <w:rsid w:val="00190D47"/>
    <w:rsid w:val="001C2ACE"/>
    <w:rsid w:val="001C5811"/>
    <w:rsid w:val="001E2B38"/>
    <w:rsid w:val="0024568C"/>
    <w:rsid w:val="002D100B"/>
    <w:rsid w:val="002D5464"/>
    <w:rsid w:val="0034694F"/>
    <w:rsid w:val="003713D0"/>
    <w:rsid w:val="00375E0E"/>
    <w:rsid w:val="003E0AF5"/>
    <w:rsid w:val="003E2B7E"/>
    <w:rsid w:val="003E5E55"/>
    <w:rsid w:val="003F5ACB"/>
    <w:rsid w:val="0041110A"/>
    <w:rsid w:val="00411F7D"/>
    <w:rsid w:val="00461422"/>
    <w:rsid w:val="0046392E"/>
    <w:rsid w:val="00465550"/>
    <w:rsid w:val="00484524"/>
    <w:rsid w:val="004B284D"/>
    <w:rsid w:val="004E7A6D"/>
    <w:rsid w:val="004F16E9"/>
    <w:rsid w:val="004F1F0F"/>
    <w:rsid w:val="00503622"/>
    <w:rsid w:val="0054049D"/>
    <w:rsid w:val="0054712F"/>
    <w:rsid w:val="0057536C"/>
    <w:rsid w:val="005760DA"/>
    <w:rsid w:val="005A2442"/>
    <w:rsid w:val="005A65D9"/>
    <w:rsid w:val="005C7D4C"/>
    <w:rsid w:val="005D1187"/>
    <w:rsid w:val="005E0A0E"/>
    <w:rsid w:val="005F6550"/>
    <w:rsid w:val="006433B4"/>
    <w:rsid w:val="0064435D"/>
    <w:rsid w:val="006835D1"/>
    <w:rsid w:val="00690FA2"/>
    <w:rsid w:val="00694AC7"/>
    <w:rsid w:val="006B25B8"/>
    <w:rsid w:val="006C0A76"/>
    <w:rsid w:val="006C7F69"/>
    <w:rsid w:val="006D5226"/>
    <w:rsid w:val="006F2B9D"/>
    <w:rsid w:val="007020E3"/>
    <w:rsid w:val="007C78F9"/>
    <w:rsid w:val="007F7B85"/>
    <w:rsid w:val="008028B5"/>
    <w:rsid w:val="008039AB"/>
    <w:rsid w:val="008207EC"/>
    <w:rsid w:val="00822338"/>
    <w:rsid w:val="0086216A"/>
    <w:rsid w:val="00866388"/>
    <w:rsid w:val="00880AC9"/>
    <w:rsid w:val="008844A4"/>
    <w:rsid w:val="008B6153"/>
    <w:rsid w:val="008E3856"/>
    <w:rsid w:val="008F758E"/>
    <w:rsid w:val="00907FF6"/>
    <w:rsid w:val="00912192"/>
    <w:rsid w:val="009606CE"/>
    <w:rsid w:val="00981FCB"/>
    <w:rsid w:val="009D0318"/>
    <w:rsid w:val="009D1B21"/>
    <w:rsid w:val="009F1241"/>
    <w:rsid w:val="00A22AC5"/>
    <w:rsid w:val="00A2378A"/>
    <w:rsid w:val="00A249D8"/>
    <w:rsid w:val="00A34D3A"/>
    <w:rsid w:val="00A3747F"/>
    <w:rsid w:val="00A410CF"/>
    <w:rsid w:val="00A420EE"/>
    <w:rsid w:val="00A525AC"/>
    <w:rsid w:val="00A675CA"/>
    <w:rsid w:val="00A803B1"/>
    <w:rsid w:val="00AC6E8D"/>
    <w:rsid w:val="00AD653A"/>
    <w:rsid w:val="00AD7857"/>
    <w:rsid w:val="00B15841"/>
    <w:rsid w:val="00B35259"/>
    <w:rsid w:val="00B5616C"/>
    <w:rsid w:val="00B61D83"/>
    <w:rsid w:val="00BA1FBE"/>
    <w:rsid w:val="00BA453F"/>
    <w:rsid w:val="00BA4A53"/>
    <w:rsid w:val="00BB05B2"/>
    <w:rsid w:val="00BB7E35"/>
    <w:rsid w:val="00BD6B09"/>
    <w:rsid w:val="00BF3361"/>
    <w:rsid w:val="00C0144E"/>
    <w:rsid w:val="00C21421"/>
    <w:rsid w:val="00C2368B"/>
    <w:rsid w:val="00C57DF0"/>
    <w:rsid w:val="00C709AB"/>
    <w:rsid w:val="00C777C2"/>
    <w:rsid w:val="00C7789E"/>
    <w:rsid w:val="00C84317"/>
    <w:rsid w:val="00C965BA"/>
    <w:rsid w:val="00CA289B"/>
    <w:rsid w:val="00CC1DAB"/>
    <w:rsid w:val="00CD6AEF"/>
    <w:rsid w:val="00D07CB6"/>
    <w:rsid w:val="00D316A1"/>
    <w:rsid w:val="00D35F4B"/>
    <w:rsid w:val="00D5353C"/>
    <w:rsid w:val="00D83B71"/>
    <w:rsid w:val="00D90D45"/>
    <w:rsid w:val="00D93EB3"/>
    <w:rsid w:val="00DA1072"/>
    <w:rsid w:val="00DA7E4D"/>
    <w:rsid w:val="00E210CF"/>
    <w:rsid w:val="00E64556"/>
    <w:rsid w:val="00E65993"/>
    <w:rsid w:val="00E94F48"/>
    <w:rsid w:val="00EB3460"/>
    <w:rsid w:val="00EC6C00"/>
    <w:rsid w:val="00ED5F37"/>
    <w:rsid w:val="00F040D8"/>
    <w:rsid w:val="00F1387E"/>
    <w:rsid w:val="00F340D7"/>
    <w:rsid w:val="00F56D4E"/>
    <w:rsid w:val="00FA050B"/>
    <w:rsid w:val="00FC0F9A"/>
    <w:rsid w:val="00FE5A1F"/>
    <w:rsid w:val="00FF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5492563-2615-4FAC-A078-60224037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857"/>
  </w:style>
  <w:style w:type="paragraph" w:styleId="3">
    <w:name w:val="heading 3"/>
    <w:basedOn w:val="a"/>
    <w:next w:val="a"/>
    <w:link w:val="30"/>
    <w:qFormat/>
    <w:rsid w:val="00FC0F9A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4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FE5A1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12192"/>
  </w:style>
  <w:style w:type="character" w:styleId="a4">
    <w:name w:val="Strong"/>
    <w:basedOn w:val="a0"/>
    <w:qFormat/>
    <w:rsid w:val="00023E09"/>
    <w:rPr>
      <w:b/>
      <w:bCs/>
    </w:rPr>
  </w:style>
  <w:style w:type="paragraph" w:styleId="a5">
    <w:name w:val="Body Text"/>
    <w:basedOn w:val="a"/>
    <w:link w:val="a6"/>
    <w:semiHidden/>
    <w:unhideWhenUsed/>
    <w:rsid w:val="000B4C3A"/>
    <w:pPr>
      <w:spacing w:after="0" w:line="240" w:lineRule="auto"/>
      <w:ind w:right="-9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B4C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Основной"/>
    <w:basedOn w:val="a"/>
    <w:rsid w:val="000B4C3A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8">
    <w:name w:val="Буллит"/>
    <w:basedOn w:val="a7"/>
    <w:rsid w:val="000B4C3A"/>
    <w:pPr>
      <w:ind w:firstLine="244"/>
    </w:pPr>
  </w:style>
  <w:style w:type="paragraph" w:customStyle="1" w:styleId="TableParagraph">
    <w:name w:val="Table Paragraph"/>
    <w:basedOn w:val="a"/>
    <w:uiPriority w:val="1"/>
    <w:qFormat/>
    <w:rsid w:val="00E210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C0F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3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3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2577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</dc:creator>
  <cp:keywords/>
  <dc:description/>
  <cp:lastModifiedBy>Людмила</cp:lastModifiedBy>
  <cp:revision>5</cp:revision>
  <cp:lastPrinted>2016-10-23T11:07:00Z</cp:lastPrinted>
  <dcterms:created xsi:type="dcterms:W3CDTF">2017-09-27T12:28:00Z</dcterms:created>
  <dcterms:modified xsi:type="dcterms:W3CDTF">2017-09-27T12:33:00Z</dcterms:modified>
</cp:coreProperties>
</file>