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E5482" w14:textId="367832C8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14EFE">
        <w:rPr>
          <w:b/>
          <w:bCs/>
          <w:color w:val="000000"/>
          <w:sz w:val="28"/>
          <w:szCs w:val="28"/>
        </w:rPr>
        <w:t>Аннотация к рабоч</w:t>
      </w:r>
      <w:r>
        <w:rPr>
          <w:b/>
          <w:bCs/>
          <w:color w:val="000000"/>
          <w:sz w:val="28"/>
          <w:szCs w:val="28"/>
        </w:rPr>
        <w:t>ей</w:t>
      </w:r>
      <w:r w:rsidRPr="00914EFE">
        <w:rPr>
          <w:b/>
          <w:bCs/>
          <w:color w:val="000000"/>
          <w:sz w:val="28"/>
          <w:szCs w:val="28"/>
        </w:rPr>
        <w:t xml:space="preserve"> программ</w:t>
      </w:r>
      <w:r>
        <w:rPr>
          <w:b/>
          <w:bCs/>
          <w:color w:val="000000"/>
          <w:sz w:val="28"/>
          <w:szCs w:val="28"/>
        </w:rPr>
        <w:t>е</w:t>
      </w:r>
      <w:r w:rsidRPr="00914EFE">
        <w:rPr>
          <w:b/>
          <w:bCs/>
          <w:color w:val="000000"/>
          <w:sz w:val="28"/>
          <w:szCs w:val="28"/>
        </w:rPr>
        <w:t xml:space="preserve"> по английскому языку для 4 класс</w:t>
      </w:r>
      <w:r>
        <w:rPr>
          <w:b/>
          <w:bCs/>
          <w:color w:val="000000"/>
          <w:sz w:val="28"/>
          <w:szCs w:val="28"/>
        </w:rPr>
        <w:t xml:space="preserve">а </w:t>
      </w:r>
      <w:r w:rsidRPr="00914EFE">
        <w:rPr>
          <w:b/>
          <w:bCs/>
          <w:color w:val="000000"/>
          <w:sz w:val="28"/>
          <w:szCs w:val="28"/>
        </w:rPr>
        <w:t xml:space="preserve">(учебник </w:t>
      </w:r>
      <w:proofErr w:type="spellStart"/>
      <w:r w:rsidRPr="00914EFE">
        <w:rPr>
          <w:b/>
          <w:bCs/>
          <w:color w:val="000000"/>
          <w:sz w:val="28"/>
          <w:szCs w:val="28"/>
        </w:rPr>
        <w:t>Spotlight</w:t>
      </w:r>
      <w:proofErr w:type="spellEnd"/>
      <w:r w:rsidRPr="00914EFE">
        <w:rPr>
          <w:b/>
          <w:bCs/>
          <w:color w:val="000000"/>
          <w:sz w:val="28"/>
          <w:szCs w:val="28"/>
        </w:rPr>
        <w:t>) ФГОС</w:t>
      </w:r>
    </w:p>
    <w:p w14:paraId="67FCEBF2" w14:textId="6FAF2080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образования (приказ </w:t>
      </w:r>
      <w:proofErr w:type="spellStart"/>
      <w:r w:rsidRPr="00914EFE">
        <w:rPr>
          <w:color w:val="000000"/>
          <w:sz w:val="28"/>
          <w:szCs w:val="28"/>
        </w:rPr>
        <w:t>МОиН</w:t>
      </w:r>
      <w:proofErr w:type="spellEnd"/>
      <w:r w:rsidRPr="00914EFE">
        <w:rPr>
          <w:color w:val="000000"/>
          <w:sz w:val="28"/>
          <w:szCs w:val="28"/>
        </w:rPr>
        <w:t xml:space="preserve"> от 06. 10.2009 № 373)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образования, учебным планом начального общего образования, программой «Английский язык. 4 класс» Н.И. Быковой, М.Д. Поспеловой, М.: «Просвещение», 20</w:t>
      </w:r>
      <w:r>
        <w:rPr>
          <w:color w:val="000000"/>
          <w:sz w:val="28"/>
          <w:szCs w:val="28"/>
        </w:rPr>
        <w:t>20</w:t>
      </w:r>
      <w:r w:rsidRPr="00914EFE">
        <w:rPr>
          <w:color w:val="000000"/>
          <w:sz w:val="28"/>
          <w:szCs w:val="28"/>
        </w:rPr>
        <w:t xml:space="preserve"> г. Учебник </w:t>
      </w:r>
      <w:r>
        <w:rPr>
          <w:color w:val="000000"/>
          <w:sz w:val="28"/>
          <w:szCs w:val="28"/>
        </w:rPr>
        <w:t xml:space="preserve">в 2 частях </w:t>
      </w:r>
      <w:r w:rsidRPr="00914EFE">
        <w:rPr>
          <w:color w:val="000000"/>
          <w:sz w:val="28"/>
          <w:szCs w:val="28"/>
        </w:rPr>
        <w:t xml:space="preserve">«Английский в фокусе». Быкова Н., Поспелова Д., Эванс В. – М.: </w:t>
      </w:r>
      <w:proofErr w:type="spellStart"/>
      <w:r w:rsidRPr="00914EFE">
        <w:rPr>
          <w:color w:val="000000"/>
          <w:sz w:val="28"/>
          <w:szCs w:val="28"/>
        </w:rPr>
        <w:t>Express</w:t>
      </w:r>
      <w:proofErr w:type="spellEnd"/>
      <w:r w:rsidRPr="00914EFE">
        <w:rPr>
          <w:color w:val="000000"/>
          <w:sz w:val="28"/>
          <w:szCs w:val="28"/>
        </w:rPr>
        <w:t xml:space="preserve"> </w:t>
      </w:r>
      <w:proofErr w:type="spellStart"/>
      <w:r w:rsidRPr="00914EFE">
        <w:rPr>
          <w:color w:val="000000"/>
          <w:sz w:val="28"/>
          <w:szCs w:val="28"/>
        </w:rPr>
        <w:t>Publishing</w:t>
      </w:r>
      <w:proofErr w:type="spellEnd"/>
      <w:r w:rsidRPr="00914EFE">
        <w:rPr>
          <w:color w:val="000000"/>
          <w:sz w:val="28"/>
          <w:szCs w:val="28"/>
        </w:rPr>
        <w:t>: Просвещение, 20</w:t>
      </w:r>
      <w:r>
        <w:rPr>
          <w:color w:val="000000"/>
          <w:sz w:val="28"/>
          <w:szCs w:val="28"/>
        </w:rPr>
        <w:t>20</w:t>
      </w:r>
      <w:r w:rsidRPr="00914EFE">
        <w:rPr>
          <w:color w:val="000000"/>
          <w:sz w:val="28"/>
          <w:szCs w:val="28"/>
        </w:rPr>
        <w:t>.</w:t>
      </w:r>
    </w:p>
    <w:p w14:paraId="6CF49254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7D9EA489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b/>
          <w:bCs/>
          <w:color w:val="000000"/>
          <w:sz w:val="28"/>
          <w:szCs w:val="28"/>
        </w:rPr>
        <w:t>Цели программы:</w:t>
      </w:r>
    </w:p>
    <w:p w14:paraId="4A1B1E12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-формирование у учащихся первоначального представления о роли и</w:t>
      </w:r>
    </w:p>
    <w:p w14:paraId="0D5D6D96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значимости английского языка в жизни современного человека и</w:t>
      </w:r>
    </w:p>
    <w:p w14:paraId="5441CD30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поликультурного мира, приобретение начального опыта использования</w:t>
      </w:r>
    </w:p>
    <w:p w14:paraId="7B697F07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английского языка как средства межкультурного общения, нового</w:t>
      </w:r>
    </w:p>
    <w:p w14:paraId="193B3285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инструмента познания мира и культуры других народов;</w:t>
      </w:r>
    </w:p>
    <w:p w14:paraId="0F0DDF47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-формирование умения общаться на английском языке на</w:t>
      </w:r>
    </w:p>
    <w:p w14:paraId="223B5ACC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элементарном уровне с учетом речевых возможностей и потребностей</w:t>
      </w:r>
    </w:p>
    <w:p w14:paraId="5A16F9D5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младших школьников в устной (аудирование и говорение) и</w:t>
      </w:r>
    </w:p>
    <w:p w14:paraId="3E7B4349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письменной (чтение и письмо) форме;</w:t>
      </w:r>
    </w:p>
    <w:p w14:paraId="19D1185F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-приобщение детей к новому социальному опыту с использованием</w:t>
      </w:r>
    </w:p>
    <w:p w14:paraId="05A0A79E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английского языка: знакомство младших школьников с миром</w:t>
      </w:r>
    </w:p>
    <w:p w14:paraId="7F4B073A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зарубежных сверстников, с детским зарубежным фольклором,</w:t>
      </w:r>
    </w:p>
    <w:p w14:paraId="7C612A10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воспитание дружелюбного отношения к представителям других стран;</w:t>
      </w:r>
    </w:p>
    <w:p w14:paraId="36979A87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-развитие речевых, интеллектуальных и познавательных способностей</w:t>
      </w:r>
    </w:p>
    <w:p w14:paraId="71100A7A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 xml:space="preserve">младших школьников, а также их </w:t>
      </w:r>
      <w:proofErr w:type="spellStart"/>
      <w:r w:rsidRPr="00914EFE">
        <w:rPr>
          <w:color w:val="000000"/>
          <w:sz w:val="28"/>
          <w:szCs w:val="28"/>
        </w:rPr>
        <w:t>общеучебных</w:t>
      </w:r>
      <w:proofErr w:type="spellEnd"/>
      <w:r w:rsidRPr="00914EFE">
        <w:rPr>
          <w:color w:val="000000"/>
          <w:sz w:val="28"/>
          <w:szCs w:val="28"/>
        </w:rPr>
        <w:t xml:space="preserve"> умений, развитие</w:t>
      </w:r>
    </w:p>
    <w:p w14:paraId="18455BB5" w14:textId="77777777" w:rsidR="00914EFE" w:rsidRDefault="00914EFE" w:rsidP="00914E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мотивации к дальнейшему овладению английским языком;</w:t>
      </w:r>
    </w:p>
    <w:p w14:paraId="0F6ED792" w14:textId="0D4B7787" w:rsidR="00914EFE" w:rsidRPr="00914EFE" w:rsidRDefault="00914EFE" w:rsidP="00914E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14EFE">
        <w:rPr>
          <w:color w:val="000000"/>
          <w:sz w:val="28"/>
          <w:szCs w:val="28"/>
        </w:rPr>
        <w:t>воспитание и разностороннее развитие учащихся средствами</w:t>
      </w:r>
    </w:p>
    <w:p w14:paraId="2A50A939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английского языка.</w:t>
      </w:r>
    </w:p>
    <w:p w14:paraId="1BC7CD19" w14:textId="3F671E79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792410B2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b/>
          <w:bCs/>
          <w:color w:val="000000"/>
          <w:sz w:val="28"/>
          <w:szCs w:val="28"/>
        </w:rPr>
        <w:t>Содержание и структура программы</w:t>
      </w:r>
    </w:p>
    <w:p w14:paraId="77A17838" w14:textId="055134E8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 xml:space="preserve"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 </w:t>
      </w:r>
      <w:r>
        <w:rPr>
          <w:color w:val="000000"/>
          <w:sz w:val="28"/>
          <w:szCs w:val="28"/>
        </w:rPr>
        <w:t>«</w:t>
      </w:r>
      <w:r w:rsidRPr="00914EFE">
        <w:rPr>
          <w:color w:val="000000"/>
          <w:sz w:val="28"/>
          <w:szCs w:val="28"/>
        </w:rPr>
        <w:t>Знакомство</w:t>
      </w:r>
      <w:r>
        <w:rPr>
          <w:color w:val="000000"/>
          <w:sz w:val="28"/>
          <w:szCs w:val="28"/>
        </w:rPr>
        <w:t>», «</w:t>
      </w:r>
      <w:r w:rsidRPr="00914EFE">
        <w:rPr>
          <w:color w:val="000000"/>
          <w:sz w:val="28"/>
          <w:szCs w:val="28"/>
        </w:rPr>
        <w:t>Я и моя семья</w:t>
      </w:r>
      <w:r>
        <w:rPr>
          <w:color w:val="000000"/>
          <w:sz w:val="28"/>
          <w:szCs w:val="28"/>
        </w:rPr>
        <w:t>», «</w:t>
      </w:r>
      <w:r w:rsidRPr="00914EFE">
        <w:rPr>
          <w:color w:val="000000"/>
          <w:sz w:val="28"/>
          <w:szCs w:val="28"/>
        </w:rPr>
        <w:t>Мир моих увлечений</w:t>
      </w:r>
      <w:r>
        <w:rPr>
          <w:color w:val="000000"/>
          <w:sz w:val="28"/>
          <w:szCs w:val="28"/>
        </w:rPr>
        <w:t>»,</w:t>
      </w:r>
      <w:r w:rsidRPr="00914E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914EFE">
        <w:rPr>
          <w:color w:val="000000"/>
          <w:sz w:val="28"/>
          <w:szCs w:val="28"/>
        </w:rPr>
        <w:t>Я и мои друзья</w:t>
      </w:r>
      <w:r>
        <w:rPr>
          <w:color w:val="000000"/>
          <w:sz w:val="28"/>
          <w:szCs w:val="28"/>
        </w:rPr>
        <w:t>»,</w:t>
      </w:r>
      <w:r w:rsidRPr="00914E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914EFE">
        <w:rPr>
          <w:color w:val="000000"/>
          <w:sz w:val="28"/>
          <w:szCs w:val="28"/>
        </w:rPr>
        <w:t>Моя школа</w:t>
      </w:r>
      <w:r>
        <w:rPr>
          <w:color w:val="000000"/>
          <w:sz w:val="28"/>
          <w:szCs w:val="28"/>
        </w:rPr>
        <w:t>»,</w:t>
      </w:r>
      <w:r w:rsidRPr="00914E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914EFE">
        <w:rPr>
          <w:color w:val="000000"/>
          <w:sz w:val="28"/>
          <w:szCs w:val="28"/>
        </w:rPr>
        <w:t>Мир вокруг меня</w:t>
      </w:r>
      <w:r>
        <w:rPr>
          <w:color w:val="000000"/>
          <w:sz w:val="28"/>
          <w:szCs w:val="28"/>
        </w:rPr>
        <w:t>»,</w:t>
      </w:r>
      <w:r w:rsidRPr="00914E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914EFE">
        <w:rPr>
          <w:color w:val="000000"/>
          <w:sz w:val="28"/>
          <w:szCs w:val="28"/>
        </w:rPr>
        <w:t>Страна/страны изучаемого языка и родная страна</w:t>
      </w:r>
      <w:r>
        <w:rPr>
          <w:color w:val="000000"/>
          <w:sz w:val="28"/>
          <w:szCs w:val="28"/>
        </w:rPr>
        <w:t>»</w:t>
      </w:r>
      <w:r w:rsidRPr="00914EFE">
        <w:rPr>
          <w:color w:val="000000"/>
          <w:sz w:val="28"/>
          <w:szCs w:val="28"/>
        </w:rPr>
        <w:t>.</w:t>
      </w:r>
    </w:p>
    <w:p w14:paraId="088DEA6B" w14:textId="1831412F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Каждый УМК состоит из 5 модулей,</w:t>
      </w:r>
      <w:r>
        <w:rPr>
          <w:color w:val="000000"/>
          <w:sz w:val="28"/>
          <w:szCs w:val="28"/>
        </w:rPr>
        <w:t xml:space="preserve"> </w:t>
      </w:r>
      <w:r w:rsidRPr="00914EFE">
        <w:rPr>
          <w:color w:val="000000"/>
          <w:sz w:val="28"/>
          <w:szCs w:val="28"/>
        </w:rPr>
        <w:t xml:space="preserve">каждый модуль из нескольких </w:t>
      </w:r>
      <w:proofErr w:type="spellStart"/>
      <w:r w:rsidRPr="00914EFE">
        <w:rPr>
          <w:color w:val="000000"/>
          <w:sz w:val="28"/>
          <w:szCs w:val="28"/>
        </w:rPr>
        <w:t>микротем</w:t>
      </w:r>
      <w:proofErr w:type="spellEnd"/>
      <w:r w:rsidRPr="00914EFE">
        <w:rPr>
          <w:color w:val="000000"/>
          <w:sz w:val="28"/>
          <w:szCs w:val="28"/>
        </w:rPr>
        <w:t xml:space="preserve">. Каждая </w:t>
      </w:r>
      <w:proofErr w:type="spellStart"/>
      <w:r w:rsidRPr="00914EFE">
        <w:rPr>
          <w:color w:val="000000"/>
          <w:sz w:val="28"/>
          <w:szCs w:val="28"/>
        </w:rPr>
        <w:t>микротема</w:t>
      </w:r>
      <w:proofErr w:type="spellEnd"/>
      <w:r w:rsidRPr="00914EFE">
        <w:rPr>
          <w:color w:val="000000"/>
          <w:sz w:val="28"/>
          <w:szCs w:val="28"/>
        </w:rPr>
        <w:t xml:space="preserve"> состоит из 2-х уроков: a, b. В каждом модуле </w:t>
      </w:r>
      <w:r w:rsidRPr="00914EFE">
        <w:rPr>
          <w:color w:val="000000"/>
          <w:sz w:val="28"/>
          <w:szCs w:val="28"/>
        </w:rPr>
        <w:lastRenderedPageBreak/>
        <w:t xml:space="preserve">есть следующие разделы: </w:t>
      </w:r>
      <w:proofErr w:type="spellStart"/>
      <w:r w:rsidRPr="00914EFE">
        <w:rPr>
          <w:color w:val="000000"/>
          <w:sz w:val="28"/>
          <w:szCs w:val="28"/>
        </w:rPr>
        <w:t>Fun</w:t>
      </w:r>
      <w:proofErr w:type="spellEnd"/>
      <w:r w:rsidRPr="00914EFE">
        <w:rPr>
          <w:color w:val="000000"/>
          <w:sz w:val="28"/>
          <w:szCs w:val="28"/>
        </w:rPr>
        <w:t xml:space="preserve"> </w:t>
      </w:r>
      <w:proofErr w:type="spellStart"/>
      <w:r w:rsidRPr="00914EFE">
        <w:rPr>
          <w:color w:val="000000"/>
          <w:sz w:val="28"/>
          <w:szCs w:val="28"/>
        </w:rPr>
        <w:t>at</w:t>
      </w:r>
      <w:proofErr w:type="spellEnd"/>
      <w:r w:rsidRPr="00914EFE">
        <w:rPr>
          <w:color w:val="000000"/>
          <w:sz w:val="28"/>
          <w:szCs w:val="28"/>
        </w:rPr>
        <w:t xml:space="preserve"> </w:t>
      </w:r>
      <w:proofErr w:type="spellStart"/>
      <w:r w:rsidRPr="00914EFE">
        <w:rPr>
          <w:color w:val="000000"/>
          <w:sz w:val="28"/>
          <w:szCs w:val="28"/>
        </w:rPr>
        <w:t>school</w:t>
      </w:r>
      <w:proofErr w:type="spellEnd"/>
      <w:r w:rsidRPr="00914EFE">
        <w:rPr>
          <w:color w:val="000000"/>
          <w:sz w:val="28"/>
          <w:szCs w:val="28"/>
        </w:rPr>
        <w:t xml:space="preserve">, </w:t>
      </w:r>
      <w:proofErr w:type="spellStart"/>
      <w:r w:rsidRPr="00914EFE">
        <w:rPr>
          <w:color w:val="000000"/>
          <w:sz w:val="28"/>
          <w:szCs w:val="28"/>
        </w:rPr>
        <w:t>Spotlight</w:t>
      </w:r>
      <w:proofErr w:type="spellEnd"/>
      <w:r w:rsidRPr="00914EFE">
        <w:rPr>
          <w:color w:val="000000"/>
          <w:sz w:val="28"/>
          <w:szCs w:val="28"/>
        </w:rPr>
        <w:t xml:space="preserve"> </w:t>
      </w:r>
      <w:proofErr w:type="spellStart"/>
      <w:r w:rsidRPr="00914EFE">
        <w:rPr>
          <w:color w:val="000000"/>
          <w:sz w:val="28"/>
          <w:szCs w:val="28"/>
        </w:rPr>
        <w:t>on</w:t>
      </w:r>
      <w:proofErr w:type="spellEnd"/>
      <w:r w:rsidRPr="00914EFE">
        <w:rPr>
          <w:color w:val="000000"/>
          <w:sz w:val="28"/>
          <w:szCs w:val="28"/>
        </w:rPr>
        <w:t xml:space="preserve"> </w:t>
      </w:r>
      <w:proofErr w:type="spellStart"/>
      <w:r w:rsidRPr="00914EFE">
        <w:rPr>
          <w:color w:val="000000"/>
          <w:sz w:val="28"/>
          <w:szCs w:val="28"/>
        </w:rPr>
        <w:t>the</w:t>
      </w:r>
      <w:proofErr w:type="spellEnd"/>
      <w:r w:rsidRPr="00914EFE">
        <w:rPr>
          <w:color w:val="000000"/>
          <w:sz w:val="28"/>
          <w:szCs w:val="28"/>
        </w:rPr>
        <w:t xml:space="preserve"> UK, </w:t>
      </w:r>
      <w:proofErr w:type="spellStart"/>
      <w:r w:rsidRPr="00914EFE">
        <w:rPr>
          <w:color w:val="000000"/>
          <w:sz w:val="28"/>
          <w:szCs w:val="28"/>
        </w:rPr>
        <w:t>Spotlight</w:t>
      </w:r>
      <w:proofErr w:type="spellEnd"/>
      <w:r w:rsidRPr="00914EFE">
        <w:rPr>
          <w:color w:val="000000"/>
          <w:sz w:val="28"/>
          <w:szCs w:val="28"/>
        </w:rPr>
        <w:t xml:space="preserve"> </w:t>
      </w:r>
      <w:proofErr w:type="spellStart"/>
      <w:r w:rsidRPr="00914EFE">
        <w:rPr>
          <w:color w:val="000000"/>
          <w:sz w:val="28"/>
          <w:szCs w:val="28"/>
        </w:rPr>
        <w:t>on</w:t>
      </w:r>
      <w:proofErr w:type="spellEnd"/>
      <w:r w:rsidRPr="00914EFE">
        <w:rPr>
          <w:color w:val="000000"/>
          <w:sz w:val="28"/>
          <w:szCs w:val="28"/>
        </w:rPr>
        <w:t xml:space="preserve"> </w:t>
      </w:r>
      <w:proofErr w:type="spellStart"/>
      <w:r w:rsidRPr="00914EFE">
        <w:rPr>
          <w:color w:val="000000"/>
          <w:sz w:val="28"/>
          <w:szCs w:val="28"/>
        </w:rPr>
        <w:t>Russia</w:t>
      </w:r>
      <w:proofErr w:type="spellEnd"/>
      <w:r w:rsidRPr="00914EFE">
        <w:rPr>
          <w:color w:val="000000"/>
          <w:sz w:val="28"/>
          <w:szCs w:val="28"/>
        </w:rPr>
        <w:t xml:space="preserve">, </w:t>
      </w:r>
      <w:proofErr w:type="spellStart"/>
      <w:r w:rsidRPr="00914EFE">
        <w:rPr>
          <w:color w:val="000000"/>
          <w:sz w:val="28"/>
          <w:szCs w:val="28"/>
        </w:rPr>
        <w:t>Now</w:t>
      </w:r>
      <w:proofErr w:type="spellEnd"/>
      <w:r w:rsidRPr="00914EFE">
        <w:rPr>
          <w:color w:val="000000"/>
          <w:sz w:val="28"/>
          <w:szCs w:val="28"/>
        </w:rPr>
        <w:t xml:space="preserve"> I </w:t>
      </w:r>
      <w:proofErr w:type="spellStart"/>
      <w:r w:rsidRPr="00914EFE">
        <w:rPr>
          <w:color w:val="000000"/>
          <w:sz w:val="28"/>
          <w:szCs w:val="28"/>
        </w:rPr>
        <w:t>know</w:t>
      </w:r>
      <w:proofErr w:type="spellEnd"/>
      <w:r w:rsidRPr="00914EFE">
        <w:rPr>
          <w:color w:val="000000"/>
          <w:sz w:val="28"/>
          <w:szCs w:val="28"/>
        </w:rPr>
        <w:t xml:space="preserve">. Дополнительный материал представлен через </w:t>
      </w:r>
      <w:proofErr w:type="spellStart"/>
      <w:r w:rsidRPr="00914EFE">
        <w:rPr>
          <w:color w:val="000000"/>
          <w:sz w:val="28"/>
          <w:szCs w:val="28"/>
        </w:rPr>
        <w:t>Workbook</w:t>
      </w:r>
      <w:proofErr w:type="spellEnd"/>
      <w:r w:rsidRPr="00914EFE">
        <w:rPr>
          <w:color w:val="000000"/>
          <w:sz w:val="28"/>
          <w:szCs w:val="28"/>
        </w:rPr>
        <w:t xml:space="preserve">, </w:t>
      </w:r>
      <w:proofErr w:type="spellStart"/>
      <w:r w:rsidRPr="00914EFE">
        <w:rPr>
          <w:color w:val="000000"/>
          <w:sz w:val="28"/>
          <w:szCs w:val="28"/>
        </w:rPr>
        <w:t>My</w:t>
      </w:r>
      <w:proofErr w:type="spellEnd"/>
      <w:r w:rsidRPr="00914EFE">
        <w:rPr>
          <w:color w:val="000000"/>
          <w:sz w:val="28"/>
          <w:szCs w:val="28"/>
        </w:rPr>
        <w:t xml:space="preserve"> </w:t>
      </w:r>
      <w:proofErr w:type="spellStart"/>
      <w:r w:rsidRPr="00914EFE">
        <w:rPr>
          <w:color w:val="000000"/>
          <w:sz w:val="28"/>
          <w:szCs w:val="28"/>
        </w:rPr>
        <w:t>Language</w:t>
      </w:r>
      <w:proofErr w:type="spellEnd"/>
      <w:r w:rsidRPr="00914EFE">
        <w:rPr>
          <w:color w:val="000000"/>
          <w:sz w:val="28"/>
          <w:szCs w:val="28"/>
        </w:rPr>
        <w:t xml:space="preserve"> </w:t>
      </w:r>
      <w:proofErr w:type="spellStart"/>
      <w:r w:rsidRPr="00914EFE">
        <w:rPr>
          <w:color w:val="000000"/>
          <w:sz w:val="28"/>
          <w:szCs w:val="28"/>
        </w:rPr>
        <w:t>Portfolio</w:t>
      </w:r>
      <w:proofErr w:type="spellEnd"/>
      <w:r w:rsidRPr="00914EFE">
        <w:rPr>
          <w:color w:val="000000"/>
          <w:sz w:val="28"/>
          <w:szCs w:val="28"/>
        </w:rPr>
        <w:t>.</w:t>
      </w:r>
    </w:p>
    <w:p w14:paraId="4766B7E7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4AA9F920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b/>
          <w:bCs/>
          <w:color w:val="000000"/>
          <w:sz w:val="28"/>
          <w:szCs w:val="28"/>
        </w:rPr>
        <w:t>Планируемые результаты</w:t>
      </w:r>
    </w:p>
    <w:p w14:paraId="75C72327" w14:textId="5F14AA72" w:rsid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 xml:space="preserve">К окончанию </w:t>
      </w:r>
      <w:r w:rsidR="003C02DA">
        <w:rPr>
          <w:color w:val="000000"/>
          <w:sz w:val="28"/>
          <w:szCs w:val="28"/>
        </w:rPr>
        <w:t xml:space="preserve">4 </w:t>
      </w:r>
      <w:r w:rsidRPr="00914EFE">
        <w:rPr>
          <w:color w:val="000000"/>
          <w:sz w:val="28"/>
          <w:szCs w:val="28"/>
        </w:rPr>
        <w:t>начальной школы учащиеся будут знать:</w:t>
      </w:r>
    </w:p>
    <w:p w14:paraId="2029D446" w14:textId="77777777" w:rsidR="00E46310" w:rsidRDefault="00E46310" w:rsidP="00E4631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названия родственников;</w:t>
      </w:r>
    </w:p>
    <w:p w14:paraId="7FC15186" w14:textId="77777777" w:rsidR="00E46310" w:rsidRDefault="00E46310" w:rsidP="00E4631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названия школьных дисциплин, школьных принадлежностей;</w:t>
      </w:r>
    </w:p>
    <w:p w14:paraId="3661888D" w14:textId="77777777" w:rsidR="00E46310" w:rsidRDefault="00E46310" w:rsidP="00E4631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притяжательные местоимения;</w:t>
      </w:r>
    </w:p>
    <w:p w14:paraId="56C06143" w14:textId="11812524" w:rsidR="00E46310" w:rsidRDefault="00E46310" w:rsidP="00E4631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неопределенные местоимения;</w:t>
      </w:r>
    </w:p>
    <w:p w14:paraId="2D603197" w14:textId="77777777" w:rsidR="00E46310" w:rsidRDefault="00E46310" w:rsidP="00E4631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указательные местоимения;</w:t>
      </w:r>
    </w:p>
    <w:p w14:paraId="5E5B370F" w14:textId="77777777" w:rsidR="00E46310" w:rsidRDefault="00E46310" w:rsidP="00E4631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названия еды, продуктов;</w:t>
      </w:r>
    </w:p>
    <w:p w14:paraId="3CDB4DAC" w14:textId="4436AFB1" w:rsidR="00E46310" w:rsidRDefault="00E46310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названия игрушек и игр;</w:t>
      </w:r>
    </w:p>
    <w:p w14:paraId="00FEDFBD" w14:textId="2DAA5D9D" w:rsidR="003C02DA" w:rsidRPr="00914EFE" w:rsidRDefault="003C02DA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названия комнат в доме и предметов мебели;</w:t>
      </w:r>
    </w:p>
    <w:p w14:paraId="739C89E6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числительные до 100;</w:t>
      </w:r>
    </w:p>
    <w:p w14:paraId="57632AC6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порядковые числительные;</w:t>
      </w:r>
    </w:p>
    <w:p w14:paraId="126CCF44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степени сравнения прилагательных (сравнительную и превосходную);</w:t>
      </w:r>
    </w:p>
    <w:p w14:paraId="7358154E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 xml:space="preserve">- названия 6 </w:t>
      </w:r>
      <w:proofErr w:type="gramStart"/>
      <w:r w:rsidRPr="00914EFE">
        <w:rPr>
          <w:color w:val="000000"/>
          <w:sz w:val="28"/>
          <w:szCs w:val="28"/>
        </w:rPr>
        <w:t>англо-говорящих</w:t>
      </w:r>
      <w:proofErr w:type="gramEnd"/>
      <w:r w:rsidRPr="00914EFE">
        <w:rPr>
          <w:color w:val="000000"/>
          <w:sz w:val="28"/>
          <w:szCs w:val="28"/>
        </w:rPr>
        <w:t xml:space="preserve"> стран и их столицы;</w:t>
      </w:r>
    </w:p>
    <w:p w14:paraId="1536349E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названия 12 месяцев года;</w:t>
      </w:r>
    </w:p>
    <w:p w14:paraId="5B8D5ECC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- 8 предлогов места;</w:t>
      </w:r>
    </w:p>
    <w:p w14:paraId="597AAA4D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- 4 грамматических времени</w:t>
      </w:r>
    </w:p>
    <w:p w14:paraId="51E41EEB" w14:textId="32E27BF3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b/>
          <w:bCs/>
          <w:color w:val="000000"/>
          <w:sz w:val="28"/>
          <w:szCs w:val="28"/>
        </w:rPr>
        <w:t xml:space="preserve">К концу </w:t>
      </w:r>
      <w:r w:rsidR="003C02DA">
        <w:rPr>
          <w:b/>
          <w:bCs/>
          <w:color w:val="000000"/>
          <w:sz w:val="28"/>
          <w:szCs w:val="28"/>
        </w:rPr>
        <w:t xml:space="preserve">4 класса </w:t>
      </w:r>
      <w:r w:rsidRPr="00914EFE">
        <w:rPr>
          <w:b/>
          <w:bCs/>
          <w:color w:val="000000"/>
          <w:sz w:val="28"/>
          <w:szCs w:val="28"/>
        </w:rPr>
        <w:t xml:space="preserve">начальной школы учащиеся должны владеть </w:t>
      </w:r>
      <w:proofErr w:type="spellStart"/>
      <w:r w:rsidRPr="00914EFE">
        <w:rPr>
          <w:b/>
          <w:bCs/>
          <w:color w:val="000000"/>
          <w:sz w:val="28"/>
          <w:szCs w:val="28"/>
        </w:rPr>
        <w:t>общеучебными</w:t>
      </w:r>
      <w:proofErr w:type="spellEnd"/>
      <w:r w:rsidRPr="00914EFE">
        <w:rPr>
          <w:b/>
          <w:bCs/>
          <w:color w:val="000000"/>
          <w:sz w:val="28"/>
          <w:szCs w:val="28"/>
        </w:rPr>
        <w:t xml:space="preserve"> умениями</w:t>
      </w:r>
    </w:p>
    <w:p w14:paraId="3782FA22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b/>
          <w:bCs/>
          <w:color w:val="000000"/>
          <w:sz w:val="28"/>
          <w:szCs w:val="28"/>
        </w:rPr>
        <w:t>(в рамках изученного):</w:t>
      </w:r>
    </w:p>
    <w:p w14:paraId="36C2BF3F" w14:textId="24733DAB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b/>
          <w:bCs/>
          <w:i/>
          <w:iCs/>
          <w:color w:val="000000"/>
          <w:sz w:val="28"/>
          <w:szCs w:val="28"/>
        </w:rPr>
        <w:t>1.</w:t>
      </w:r>
      <w:r w:rsidR="003C02DA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14EFE">
        <w:rPr>
          <w:b/>
          <w:bCs/>
          <w:i/>
          <w:iCs/>
          <w:color w:val="000000"/>
          <w:sz w:val="28"/>
          <w:szCs w:val="28"/>
        </w:rPr>
        <w:t>Говорение</w:t>
      </w:r>
    </w:p>
    <w:p w14:paraId="682FA602" w14:textId="2EE7763E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вести диалог – расспрос и диалог – побуждение к действию (</w:t>
      </w:r>
      <w:r w:rsidR="003C02DA">
        <w:rPr>
          <w:color w:val="000000"/>
          <w:sz w:val="28"/>
          <w:szCs w:val="28"/>
        </w:rPr>
        <w:t>5</w:t>
      </w:r>
      <w:r w:rsidRPr="00914EFE">
        <w:rPr>
          <w:color w:val="000000"/>
          <w:sz w:val="28"/>
          <w:szCs w:val="28"/>
        </w:rPr>
        <w:t>-</w:t>
      </w:r>
      <w:r w:rsidR="003C02DA">
        <w:rPr>
          <w:color w:val="000000"/>
          <w:sz w:val="28"/>
          <w:szCs w:val="28"/>
        </w:rPr>
        <w:t>6</w:t>
      </w:r>
      <w:r w:rsidRPr="00914EFE">
        <w:rPr>
          <w:color w:val="000000"/>
          <w:sz w:val="28"/>
          <w:szCs w:val="28"/>
        </w:rPr>
        <w:t xml:space="preserve"> реплик с</w:t>
      </w:r>
    </w:p>
    <w:p w14:paraId="07007791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каждой стороны);</w:t>
      </w:r>
    </w:p>
    <w:p w14:paraId="37F7AB2D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вежливо спросить/указать дорогу;</w:t>
      </w:r>
    </w:p>
    <w:p w14:paraId="336EAB59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заказать еду в кафе;</w:t>
      </w:r>
    </w:p>
    <w:p w14:paraId="37B0528B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совершить покупку в магазине «Продукты»;</w:t>
      </w:r>
    </w:p>
    <w:p w14:paraId="025B76D7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рассказать о своем городе (5-6 предложений);</w:t>
      </w:r>
    </w:p>
    <w:p w14:paraId="09EACF81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описать внешность и характер человека/животного (5-6 предложений);</w:t>
      </w:r>
    </w:p>
    <w:p w14:paraId="10274097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lastRenderedPageBreak/>
        <w:t>- рассказать о событиях в прошлом;</w:t>
      </w:r>
    </w:p>
    <w:p w14:paraId="4CE59838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рассказать о планах на будущее;</w:t>
      </w:r>
    </w:p>
    <w:p w14:paraId="1F0D6FDB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кратко пересказать прочитанный текст.</w:t>
      </w:r>
    </w:p>
    <w:p w14:paraId="6188D5B6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b/>
          <w:bCs/>
          <w:i/>
          <w:iCs/>
          <w:color w:val="000000"/>
          <w:sz w:val="28"/>
          <w:szCs w:val="28"/>
        </w:rPr>
        <w:t>2.Аудирование</w:t>
      </w:r>
    </w:p>
    <w:p w14:paraId="597B86F3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понимать на слух речь учителя одноклассников и других собеседников;</w:t>
      </w:r>
    </w:p>
    <w:p w14:paraId="72F4FE54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понимать инструкции и следовать им;</w:t>
      </w:r>
    </w:p>
    <w:p w14:paraId="3BCDC57E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понимать аудиозаписи небольших монологических высказываний и</w:t>
      </w:r>
    </w:p>
    <w:p w14:paraId="601E38AE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диалогов;</w:t>
      </w:r>
    </w:p>
    <w:p w14:paraId="0271571D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понимать аудиозаписи детских сказок, видеофильмов и мультфильмов</w:t>
      </w:r>
    </w:p>
    <w:p w14:paraId="5127963A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b/>
          <w:bCs/>
          <w:i/>
          <w:iCs/>
          <w:color w:val="000000"/>
          <w:sz w:val="28"/>
          <w:szCs w:val="28"/>
        </w:rPr>
        <w:t>3.Чтение</w:t>
      </w:r>
    </w:p>
    <w:p w14:paraId="76BB0CBB" w14:textId="227A90F9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читать вслух небольшие тексты (8-10</w:t>
      </w:r>
      <w:r w:rsidR="00E46310">
        <w:rPr>
          <w:color w:val="000000"/>
          <w:sz w:val="28"/>
          <w:szCs w:val="28"/>
        </w:rPr>
        <w:t xml:space="preserve"> </w:t>
      </w:r>
      <w:r w:rsidRPr="00914EFE">
        <w:rPr>
          <w:color w:val="000000"/>
          <w:sz w:val="28"/>
          <w:szCs w:val="28"/>
        </w:rPr>
        <w:t>предложений) монологического</w:t>
      </w:r>
    </w:p>
    <w:p w14:paraId="00E454BA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характера и диалоги, соблюдая правила чтения и нужную интонацию;</w:t>
      </w:r>
    </w:p>
    <w:p w14:paraId="52932189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читать про себя тексты (объем до100 слов), включающие отдельные новые</w:t>
      </w:r>
    </w:p>
    <w:p w14:paraId="717A66ED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слова и понимать их основное содержание;</w:t>
      </w:r>
    </w:p>
    <w:p w14:paraId="7FCB7573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находить в тексте нужную информацию;</w:t>
      </w:r>
    </w:p>
    <w:p w14:paraId="3B65B796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находить в тексте знакомые грамматические структуры;</w:t>
      </w:r>
    </w:p>
    <w:p w14:paraId="4840C43E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пользоваться двуязычным словарем;</w:t>
      </w:r>
    </w:p>
    <w:p w14:paraId="77B554B0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пользоваться справочными материалами, представленными в виде таблиц,</w:t>
      </w:r>
    </w:p>
    <w:p w14:paraId="027EDFCC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схем и правил</w:t>
      </w:r>
    </w:p>
    <w:p w14:paraId="585C5253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b/>
          <w:bCs/>
          <w:i/>
          <w:iCs/>
          <w:color w:val="000000"/>
          <w:sz w:val="28"/>
          <w:szCs w:val="28"/>
        </w:rPr>
        <w:t>4.Письмо</w:t>
      </w:r>
    </w:p>
    <w:p w14:paraId="68CF235A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писать открытки-поздравления с днем рождения и с праздниками,</w:t>
      </w:r>
    </w:p>
    <w:p w14:paraId="6D8C256F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приглашение, письмо-благодарность по образцу;</w:t>
      </w:r>
    </w:p>
    <w:p w14:paraId="34850930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писать личное письмо с опорой на образец;</w:t>
      </w:r>
    </w:p>
    <w:p w14:paraId="6EBE45A2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заполнить простой формуляр, анкету;</w:t>
      </w:r>
    </w:p>
    <w:p w14:paraId="148257D5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письменно ответить на вопросы к тексту;</w:t>
      </w:r>
    </w:p>
    <w:p w14:paraId="67704325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- писать мини-сочинение с опорой на образец</w:t>
      </w:r>
    </w:p>
    <w:p w14:paraId="58CCC831" w14:textId="21917D30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b/>
          <w:bCs/>
          <w:i/>
          <w:iCs/>
          <w:color w:val="000000"/>
          <w:sz w:val="28"/>
          <w:szCs w:val="28"/>
        </w:rPr>
        <w:t xml:space="preserve">К </w:t>
      </w:r>
      <w:proofErr w:type="gramStart"/>
      <w:r w:rsidRPr="00914EFE">
        <w:rPr>
          <w:b/>
          <w:bCs/>
          <w:i/>
          <w:iCs/>
          <w:color w:val="000000"/>
          <w:sz w:val="28"/>
          <w:szCs w:val="28"/>
        </w:rPr>
        <w:t xml:space="preserve">концу </w:t>
      </w:r>
      <w:r w:rsidR="003C02DA">
        <w:rPr>
          <w:b/>
          <w:bCs/>
          <w:i/>
          <w:iCs/>
          <w:color w:val="000000"/>
          <w:sz w:val="28"/>
          <w:szCs w:val="28"/>
        </w:rPr>
        <w:t xml:space="preserve"> 4</w:t>
      </w:r>
      <w:proofErr w:type="gramEnd"/>
      <w:r w:rsidR="003C02DA">
        <w:rPr>
          <w:b/>
          <w:bCs/>
          <w:i/>
          <w:iCs/>
          <w:color w:val="000000"/>
          <w:sz w:val="28"/>
          <w:szCs w:val="28"/>
        </w:rPr>
        <w:t xml:space="preserve"> класса </w:t>
      </w:r>
      <w:r w:rsidRPr="00914EFE">
        <w:rPr>
          <w:b/>
          <w:bCs/>
          <w:i/>
          <w:iCs/>
          <w:color w:val="000000"/>
          <w:sz w:val="28"/>
          <w:szCs w:val="28"/>
        </w:rPr>
        <w:t>начальной школы учащиеся должны владеть компетенциями:</w:t>
      </w:r>
    </w:p>
    <w:p w14:paraId="15094E06" w14:textId="0544335E" w:rsidR="00914EFE" w:rsidRDefault="00914EFE" w:rsidP="003C02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коммуникативной, рефлексивной, ценностно-ориентированной,</w:t>
      </w:r>
      <w:r w:rsidR="003C02DA">
        <w:rPr>
          <w:color w:val="000000"/>
          <w:sz w:val="28"/>
          <w:szCs w:val="28"/>
        </w:rPr>
        <w:t xml:space="preserve"> </w:t>
      </w:r>
      <w:proofErr w:type="spellStart"/>
      <w:r w:rsidRPr="00914EFE">
        <w:rPr>
          <w:color w:val="000000"/>
          <w:sz w:val="28"/>
          <w:szCs w:val="28"/>
        </w:rPr>
        <w:t>смысло</w:t>
      </w:r>
      <w:proofErr w:type="spellEnd"/>
      <w:r w:rsidR="003C02DA">
        <w:rPr>
          <w:color w:val="000000"/>
          <w:sz w:val="28"/>
          <w:szCs w:val="28"/>
        </w:rPr>
        <w:t xml:space="preserve"> - </w:t>
      </w:r>
      <w:r w:rsidRPr="00914EFE">
        <w:rPr>
          <w:color w:val="000000"/>
          <w:sz w:val="28"/>
          <w:szCs w:val="28"/>
        </w:rPr>
        <w:t>поисковой и компетенцией личностного саморазвития.</w:t>
      </w:r>
    </w:p>
    <w:p w14:paraId="6BC5568A" w14:textId="0C95DF73" w:rsidR="00E46310" w:rsidRDefault="00E46310" w:rsidP="003C02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CAA073B" w14:textId="77777777" w:rsidR="00E46310" w:rsidRPr="00914EFE" w:rsidRDefault="00E46310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2102F940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0A20C127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b/>
          <w:bCs/>
          <w:color w:val="000000"/>
          <w:sz w:val="28"/>
          <w:szCs w:val="28"/>
        </w:rPr>
        <w:t>Формы промежуточного контроля</w:t>
      </w:r>
    </w:p>
    <w:p w14:paraId="541743D6" w14:textId="2F1B10A7" w:rsidR="00914EFE" w:rsidRPr="00914EFE" w:rsidRDefault="00914EFE" w:rsidP="00C20A5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Программой предусмотрены тестовые работы по окончании изучения каждого модуля по всем видам речевой деятельности: 1. Аудирование 2. Говорение (монологические или диалогическое высказывание) 3. Чтение 4. Письмо. В</w:t>
      </w:r>
      <w:r w:rsidR="00C820A7">
        <w:rPr>
          <w:color w:val="000000"/>
          <w:sz w:val="28"/>
          <w:szCs w:val="28"/>
        </w:rPr>
        <w:t xml:space="preserve"> </w:t>
      </w:r>
      <w:r w:rsidRPr="00914EFE">
        <w:rPr>
          <w:color w:val="000000"/>
          <w:sz w:val="28"/>
          <w:szCs w:val="28"/>
        </w:rPr>
        <w:t>4 класс</w:t>
      </w:r>
      <w:r w:rsidR="00C820A7">
        <w:rPr>
          <w:color w:val="000000"/>
          <w:sz w:val="28"/>
          <w:szCs w:val="28"/>
        </w:rPr>
        <w:t>е</w:t>
      </w:r>
      <w:r w:rsidRPr="00914EFE">
        <w:rPr>
          <w:color w:val="000000"/>
          <w:sz w:val="28"/>
          <w:szCs w:val="28"/>
        </w:rPr>
        <w:t xml:space="preserve"> проводится итоговое тестирование.</w:t>
      </w:r>
    </w:p>
    <w:p w14:paraId="1B923E17" w14:textId="77777777" w:rsidR="00914EFE" w:rsidRPr="00914EFE" w:rsidRDefault="00914EFE" w:rsidP="00914E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4EFE">
        <w:rPr>
          <w:b/>
          <w:bCs/>
          <w:color w:val="000000"/>
          <w:sz w:val="28"/>
          <w:szCs w:val="28"/>
        </w:rPr>
        <w:t>Используемые технологии:</w:t>
      </w:r>
    </w:p>
    <w:p w14:paraId="5464A78F" w14:textId="77777777" w:rsidR="00914EFE" w:rsidRPr="00914EFE" w:rsidRDefault="00914EFE" w:rsidP="00914EF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В процессе изучения дисциплины используются как традиционные, так</w:t>
      </w:r>
    </w:p>
    <w:p w14:paraId="347D036C" w14:textId="77777777" w:rsidR="00914EFE" w:rsidRPr="00914EFE" w:rsidRDefault="00914EFE" w:rsidP="00914EF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и инновационные технологии проектного, игрового, ситуативно-ролевого,</w:t>
      </w:r>
    </w:p>
    <w:p w14:paraId="02F42335" w14:textId="2012C359" w:rsidR="00914EFE" w:rsidRPr="00914EFE" w:rsidRDefault="00914EFE" w:rsidP="00914EF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EFE">
        <w:rPr>
          <w:color w:val="000000"/>
          <w:sz w:val="28"/>
          <w:szCs w:val="28"/>
        </w:rPr>
        <w:t>объяснительно-иллюстративного обучения, технология критическог</w:t>
      </w:r>
      <w:r>
        <w:rPr>
          <w:color w:val="000000"/>
          <w:sz w:val="28"/>
          <w:szCs w:val="28"/>
        </w:rPr>
        <w:t xml:space="preserve">о </w:t>
      </w:r>
      <w:r w:rsidRPr="00914EFE">
        <w:rPr>
          <w:color w:val="000000"/>
          <w:sz w:val="28"/>
          <w:szCs w:val="28"/>
        </w:rPr>
        <w:t>мышления, здоровье-сберегающие технологии и другие.</w:t>
      </w:r>
    </w:p>
    <w:p w14:paraId="502731B7" w14:textId="77777777" w:rsidR="002B1548" w:rsidRPr="00914EFE" w:rsidRDefault="002B1548" w:rsidP="00914E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1548" w:rsidRPr="0091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7D"/>
    <w:rsid w:val="0022470F"/>
    <w:rsid w:val="002B1548"/>
    <w:rsid w:val="003C02DA"/>
    <w:rsid w:val="0075165C"/>
    <w:rsid w:val="00914EFE"/>
    <w:rsid w:val="00AA5F7D"/>
    <w:rsid w:val="00AB40C5"/>
    <w:rsid w:val="00C20A58"/>
    <w:rsid w:val="00C820A7"/>
    <w:rsid w:val="00E4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1C34"/>
  <w15:chartTrackingRefBased/>
  <w15:docId w15:val="{5AFCF2B4-2C9C-4A23-BAB3-9AE8AC02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8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2020-11-04T18:43:00Z</dcterms:created>
  <dcterms:modified xsi:type="dcterms:W3CDTF">2020-11-05T15:54:00Z</dcterms:modified>
</cp:coreProperties>
</file>